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61C" w:rsidRPr="00A46220" w:rsidRDefault="00F9661C" w:rsidP="00203989">
      <w:pPr>
        <w:spacing w:line="360" w:lineRule="auto"/>
        <w:jc w:val="center"/>
        <w:rPr>
          <w:rFonts w:ascii="Georgia" w:hAnsi="Georgia" w:cs="Arial"/>
        </w:rPr>
      </w:pPr>
      <w:r w:rsidRPr="00A46220">
        <w:rPr>
          <w:rFonts w:ascii="Georgia" w:hAnsi="Georgia" w:cs="Arial"/>
        </w:rPr>
        <w:t xml:space="preserve">      </w:t>
      </w:r>
      <w:r w:rsidRPr="00A46220">
        <w:rPr>
          <w:rFonts w:ascii="Georgia" w:hAnsi="Georgia" w:cs="Arial"/>
          <w:noProof/>
        </w:rPr>
        <w:drawing>
          <wp:inline distT="0" distB="0" distL="0" distR="0">
            <wp:extent cx="723900" cy="971550"/>
            <wp:effectExtent l="1905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23900" cy="971550"/>
                    </a:xfrm>
                    <a:prstGeom prst="rect">
                      <a:avLst/>
                    </a:prstGeom>
                    <a:noFill/>
                    <a:ln w="9525">
                      <a:noFill/>
                      <a:miter lim="800000"/>
                      <a:headEnd/>
                      <a:tailEnd/>
                    </a:ln>
                  </pic:spPr>
                </pic:pic>
              </a:graphicData>
            </a:graphic>
          </wp:inline>
        </w:drawing>
      </w:r>
    </w:p>
    <w:p w:rsidR="00F9661C" w:rsidRPr="0088277A" w:rsidRDefault="00F9661C" w:rsidP="00F81EAA">
      <w:pPr>
        <w:rPr>
          <w:rFonts w:ascii="Georgia" w:hAnsi="Georgia" w:cs="Arial"/>
          <w:b/>
        </w:rPr>
      </w:pPr>
      <w:r w:rsidRPr="0088277A">
        <w:rPr>
          <w:rFonts w:ascii="Georgia" w:hAnsi="Georgia" w:cs="Arial"/>
          <w:b/>
        </w:rPr>
        <w:t>Comisia pentru Privatizare și Administrarea</w:t>
      </w:r>
    </w:p>
    <w:p w:rsidR="00F9661C" w:rsidRPr="0088277A" w:rsidRDefault="00F9661C" w:rsidP="00F81EAA">
      <w:pPr>
        <w:rPr>
          <w:rFonts w:ascii="Georgia" w:hAnsi="Georgia" w:cs="Arial"/>
          <w:b/>
        </w:rPr>
      </w:pPr>
      <w:r w:rsidRPr="0088277A">
        <w:rPr>
          <w:rFonts w:ascii="Georgia" w:hAnsi="Georgia" w:cs="Arial"/>
          <w:b/>
        </w:rPr>
        <w:t xml:space="preserve">                  Activelor Statului    </w:t>
      </w:r>
    </w:p>
    <w:p w:rsidR="00A008DB" w:rsidRPr="00A46220" w:rsidRDefault="00A008DB" w:rsidP="00F81EAA">
      <w:pPr>
        <w:rPr>
          <w:rFonts w:ascii="Georgia" w:hAnsi="Georgia" w:cs="Arial"/>
          <w:sz w:val="28"/>
          <w:szCs w:val="28"/>
        </w:rPr>
      </w:pPr>
    </w:p>
    <w:p w:rsidR="00F81EAA" w:rsidRPr="00A46220" w:rsidRDefault="00F81EAA" w:rsidP="00F81EAA">
      <w:pPr>
        <w:rPr>
          <w:rFonts w:ascii="Georgia" w:hAnsi="Georgia" w:cs="Arial"/>
          <w:sz w:val="28"/>
          <w:szCs w:val="28"/>
        </w:rPr>
      </w:pPr>
    </w:p>
    <w:p w:rsidR="00F9661C" w:rsidRPr="00A46220" w:rsidRDefault="00F9661C" w:rsidP="00F81EAA">
      <w:pPr>
        <w:spacing w:line="360" w:lineRule="auto"/>
        <w:jc w:val="center"/>
        <w:rPr>
          <w:rFonts w:ascii="Georgia" w:hAnsi="Georgia" w:cs="Arial"/>
          <w:b/>
          <w:sz w:val="28"/>
          <w:szCs w:val="28"/>
        </w:rPr>
      </w:pPr>
      <w:r w:rsidRPr="00A46220">
        <w:rPr>
          <w:rFonts w:ascii="Georgia" w:hAnsi="Georgia" w:cs="Arial"/>
          <w:b/>
          <w:sz w:val="28"/>
          <w:szCs w:val="28"/>
        </w:rPr>
        <w:t>PROCES VERBAL</w:t>
      </w:r>
    </w:p>
    <w:p w:rsidR="00F9661C" w:rsidRPr="00A46220" w:rsidRDefault="00F9661C" w:rsidP="00F81EAA">
      <w:pPr>
        <w:spacing w:line="360" w:lineRule="auto"/>
        <w:jc w:val="center"/>
        <w:rPr>
          <w:rFonts w:ascii="Georgia" w:hAnsi="Georgia" w:cs="Arial"/>
          <w:b/>
          <w:sz w:val="28"/>
          <w:szCs w:val="28"/>
        </w:rPr>
      </w:pPr>
      <w:r w:rsidRPr="00A46220">
        <w:rPr>
          <w:rFonts w:ascii="Georgia" w:hAnsi="Georgia" w:cs="Arial"/>
          <w:b/>
          <w:sz w:val="28"/>
          <w:szCs w:val="28"/>
        </w:rPr>
        <w:t xml:space="preserve">al şedinţei Comisiei din data de </w:t>
      </w:r>
      <w:r w:rsidR="00BC1C0B" w:rsidRPr="00A46220">
        <w:rPr>
          <w:rFonts w:ascii="Georgia" w:hAnsi="Georgia" w:cs="Arial"/>
          <w:b/>
          <w:sz w:val="28"/>
          <w:szCs w:val="28"/>
        </w:rPr>
        <w:t>11</w:t>
      </w:r>
      <w:r w:rsidRPr="00A46220">
        <w:rPr>
          <w:rFonts w:ascii="Georgia" w:hAnsi="Georgia" w:cs="Arial"/>
          <w:b/>
          <w:sz w:val="28"/>
          <w:szCs w:val="28"/>
        </w:rPr>
        <w:t>.</w:t>
      </w:r>
      <w:r w:rsidR="003062FE" w:rsidRPr="00A46220">
        <w:rPr>
          <w:rFonts w:ascii="Georgia" w:hAnsi="Georgia" w:cs="Arial"/>
          <w:b/>
          <w:sz w:val="28"/>
          <w:szCs w:val="28"/>
        </w:rPr>
        <w:t>03</w:t>
      </w:r>
      <w:r w:rsidR="00E65A39" w:rsidRPr="00A46220">
        <w:rPr>
          <w:rFonts w:ascii="Georgia" w:hAnsi="Georgia" w:cs="Arial"/>
          <w:b/>
          <w:sz w:val="28"/>
          <w:szCs w:val="28"/>
        </w:rPr>
        <w:t>.</w:t>
      </w:r>
      <w:r w:rsidR="009A6B24" w:rsidRPr="00A46220">
        <w:rPr>
          <w:rFonts w:ascii="Georgia" w:hAnsi="Georgia" w:cs="Arial"/>
          <w:b/>
          <w:sz w:val="28"/>
          <w:szCs w:val="28"/>
        </w:rPr>
        <w:t>20</w:t>
      </w:r>
      <w:r w:rsidR="00A008DB" w:rsidRPr="00A46220">
        <w:rPr>
          <w:rFonts w:ascii="Georgia" w:hAnsi="Georgia" w:cs="Arial"/>
          <w:b/>
          <w:sz w:val="28"/>
          <w:szCs w:val="28"/>
        </w:rPr>
        <w:t>14</w:t>
      </w:r>
    </w:p>
    <w:p w:rsidR="00A008DB" w:rsidRPr="00A46220" w:rsidRDefault="00A008DB" w:rsidP="00F81EAA">
      <w:pPr>
        <w:jc w:val="both"/>
        <w:rPr>
          <w:rFonts w:ascii="Georgia" w:hAnsi="Georgia" w:cs="Arial"/>
        </w:rPr>
      </w:pPr>
    </w:p>
    <w:p w:rsidR="00F9661C" w:rsidRPr="00A46220" w:rsidRDefault="00F9661C" w:rsidP="00203989">
      <w:pPr>
        <w:spacing w:line="360" w:lineRule="auto"/>
        <w:ind w:firstLine="708"/>
        <w:jc w:val="both"/>
        <w:rPr>
          <w:rFonts w:ascii="Georgia" w:hAnsi="Georgia" w:cs="Arial"/>
        </w:rPr>
      </w:pPr>
      <w:r w:rsidRPr="00A46220">
        <w:rPr>
          <w:rFonts w:ascii="Georgia" w:hAnsi="Georgia" w:cs="Arial"/>
        </w:rPr>
        <w:t xml:space="preserve">Comisia pentru privatizare şi administrarea activelor statului, condusă de domnul senator Mircea </w:t>
      </w:r>
      <w:proofErr w:type="spellStart"/>
      <w:r w:rsidRPr="00A46220">
        <w:rPr>
          <w:rFonts w:ascii="Georgia" w:hAnsi="Georgia" w:cs="Arial"/>
        </w:rPr>
        <w:t>Banias</w:t>
      </w:r>
      <w:proofErr w:type="spellEnd"/>
      <w:r w:rsidRPr="00A46220">
        <w:rPr>
          <w:rFonts w:ascii="Georgia" w:hAnsi="Georgia" w:cs="Arial"/>
        </w:rPr>
        <w:t xml:space="preserve">, şi-a desfăşurat lucrările în ziua de </w:t>
      </w:r>
      <w:r w:rsidR="00BC1C0B" w:rsidRPr="00A46220">
        <w:rPr>
          <w:rFonts w:ascii="Georgia" w:hAnsi="Georgia" w:cs="Arial"/>
        </w:rPr>
        <w:t>11</w:t>
      </w:r>
      <w:r w:rsidR="003062FE" w:rsidRPr="00A46220">
        <w:rPr>
          <w:rFonts w:ascii="Georgia" w:hAnsi="Georgia" w:cs="Arial"/>
        </w:rPr>
        <w:t>.03</w:t>
      </w:r>
      <w:r w:rsidR="009A6B24" w:rsidRPr="00A46220">
        <w:rPr>
          <w:rFonts w:ascii="Georgia" w:hAnsi="Georgia" w:cs="Arial"/>
        </w:rPr>
        <w:t>.2014</w:t>
      </w:r>
      <w:r w:rsidRPr="00A46220">
        <w:rPr>
          <w:rFonts w:ascii="Georgia" w:hAnsi="Georgia" w:cs="Arial"/>
        </w:rPr>
        <w:t>. Preşedintele Comisiei a constatat că există cvorum pentru începerea şedinţei.</w:t>
      </w:r>
    </w:p>
    <w:p w:rsidR="00F9661C" w:rsidRPr="00A46220" w:rsidRDefault="00F9661C" w:rsidP="00203989">
      <w:pPr>
        <w:spacing w:line="360" w:lineRule="auto"/>
        <w:ind w:firstLine="644"/>
        <w:jc w:val="both"/>
        <w:rPr>
          <w:rFonts w:ascii="Georgia" w:hAnsi="Georgia" w:cs="Arial"/>
        </w:rPr>
      </w:pPr>
      <w:r w:rsidRPr="00A46220">
        <w:rPr>
          <w:rFonts w:ascii="Georgia" w:hAnsi="Georgia" w:cs="Arial"/>
        </w:rPr>
        <w:t>Membrii Comisiei au aprobat următoarea ordine de zi:</w:t>
      </w:r>
    </w:p>
    <w:p w:rsidR="00444DB0" w:rsidRPr="00A46220" w:rsidRDefault="00444DB0" w:rsidP="00203989">
      <w:pPr>
        <w:spacing w:line="360" w:lineRule="auto"/>
        <w:ind w:firstLine="644"/>
        <w:jc w:val="both"/>
        <w:rPr>
          <w:rFonts w:ascii="Georgia" w:hAnsi="Georgia" w:cs="Arial"/>
        </w:rPr>
      </w:pPr>
    </w:p>
    <w:p w:rsidR="00213855" w:rsidRPr="00A46220" w:rsidRDefault="00C712D5" w:rsidP="00203989">
      <w:pPr>
        <w:pStyle w:val="Listparagraf"/>
        <w:numPr>
          <w:ilvl w:val="0"/>
          <w:numId w:val="1"/>
        </w:numPr>
        <w:spacing w:line="360" w:lineRule="auto"/>
        <w:jc w:val="both"/>
        <w:rPr>
          <w:rFonts w:ascii="Georgia" w:hAnsi="Georgia" w:cs="Arial"/>
          <w:bCs/>
        </w:rPr>
      </w:pPr>
      <w:proofErr w:type="spellStart"/>
      <w:r w:rsidRPr="00A46220">
        <w:rPr>
          <w:rFonts w:ascii="Georgia" w:hAnsi="Georgia"/>
          <w:lang w:eastAsia="ro-RO"/>
        </w:rPr>
        <w:t>Proiect</w:t>
      </w:r>
      <w:proofErr w:type="spellEnd"/>
      <w:r w:rsidRPr="00A46220">
        <w:rPr>
          <w:rFonts w:ascii="Georgia" w:hAnsi="Georgia"/>
          <w:lang w:eastAsia="ro-RO"/>
        </w:rPr>
        <w:t xml:space="preserve"> de </w:t>
      </w:r>
      <w:proofErr w:type="spellStart"/>
      <w:r w:rsidRPr="00A46220">
        <w:rPr>
          <w:rFonts w:ascii="Georgia" w:hAnsi="Georgia"/>
          <w:lang w:eastAsia="ro-RO"/>
        </w:rPr>
        <w:t>lege</w:t>
      </w:r>
      <w:proofErr w:type="spellEnd"/>
      <w:r w:rsidRPr="00A46220">
        <w:rPr>
          <w:rFonts w:ascii="Georgia" w:hAnsi="Georgia"/>
          <w:lang w:eastAsia="ro-RO"/>
        </w:rPr>
        <w:t xml:space="preserve"> </w:t>
      </w:r>
      <w:proofErr w:type="spellStart"/>
      <w:r w:rsidRPr="00A46220">
        <w:rPr>
          <w:rFonts w:ascii="Georgia" w:hAnsi="Georgia"/>
          <w:lang w:eastAsia="ro-RO"/>
        </w:rPr>
        <w:t>pentru</w:t>
      </w:r>
      <w:proofErr w:type="spellEnd"/>
      <w:r w:rsidRPr="00A46220">
        <w:rPr>
          <w:rFonts w:ascii="Georgia" w:hAnsi="Georgia"/>
          <w:lang w:eastAsia="ro-RO"/>
        </w:rPr>
        <w:t xml:space="preserve"> </w:t>
      </w:r>
      <w:proofErr w:type="spellStart"/>
      <w:r w:rsidRPr="00A46220">
        <w:rPr>
          <w:rFonts w:ascii="Georgia" w:hAnsi="Georgia"/>
          <w:lang w:eastAsia="ro-RO"/>
        </w:rPr>
        <w:t>aprobarea</w:t>
      </w:r>
      <w:proofErr w:type="spellEnd"/>
      <w:r w:rsidRPr="00A46220">
        <w:rPr>
          <w:rFonts w:ascii="Georgia" w:hAnsi="Georgia"/>
          <w:lang w:eastAsia="ro-RO"/>
        </w:rPr>
        <w:t xml:space="preserve"> </w:t>
      </w:r>
      <w:proofErr w:type="spellStart"/>
      <w:r w:rsidRPr="00A46220">
        <w:rPr>
          <w:rFonts w:ascii="Georgia" w:hAnsi="Georgia"/>
          <w:lang w:eastAsia="ro-RO"/>
        </w:rPr>
        <w:t>Ordonanţei</w:t>
      </w:r>
      <w:proofErr w:type="spellEnd"/>
      <w:r w:rsidRPr="00A46220">
        <w:rPr>
          <w:rFonts w:ascii="Georgia" w:hAnsi="Georgia"/>
          <w:lang w:eastAsia="ro-RO"/>
        </w:rPr>
        <w:t xml:space="preserve"> de </w:t>
      </w:r>
      <w:proofErr w:type="spellStart"/>
      <w:r w:rsidRPr="00A46220">
        <w:rPr>
          <w:rFonts w:ascii="Georgia" w:hAnsi="Georgia"/>
          <w:lang w:eastAsia="ro-RO"/>
        </w:rPr>
        <w:t>urgenţã</w:t>
      </w:r>
      <w:proofErr w:type="spellEnd"/>
      <w:r w:rsidRPr="00A46220">
        <w:rPr>
          <w:rFonts w:ascii="Georgia" w:hAnsi="Georgia"/>
          <w:lang w:eastAsia="ro-RO"/>
        </w:rPr>
        <w:t xml:space="preserve"> a </w:t>
      </w:r>
      <w:proofErr w:type="spellStart"/>
      <w:r w:rsidRPr="00A46220">
        <w:rPr>
          <w:rFonts w:ascii="Georgia" w:hAnsi="Georgia"/>
          <w:lang w:eastAsia="ro-RO"/>
        </w:rPr>
        <w:t>Guvernului</w:t>
      </w:r>
      <w:proofErr w:type="spellEnd"/>
      <w:r w:rsidRPr="00A46220">
        <w:rPr>
          <w:rFonts w:ascii="Georgia" w:hAnsi="Georgia"/>
          <w:lang w:eastAsia="ro-RO"/>
        </w:rPr>
        <w:t xml:space="preserve"> nr.6/2014 </w:t>
      </w:r>
      <w:proofErr w:type="spellStart"/>
      <w:r w:rsidRPr="00A46220">
        <w:rPr>
          <w:rFonts w:ascii="Georgia" w:hAnsi="Georgia"/>
          <w:lang w:eastAsia="ro-RO"/>
        </w:rPr>
        <w:t>privind</w:t>
      </w:r>
      <w:proofErr w:type="spellEnd"/>
      <w:r w:rsidRPr="00A46220">
        <w:rPr>
          <w:rFonts w:ascii="Georgia" w:hAnsi="Georgia"/>
          <w:lang w:eastAsia="ro-RO"/>
        </w:rPr>
        <w:t xml:space="preserve"> </w:t>
      </w:r>
      <w:proofErr w:type="spellStart"/>
      <w:r w:rsidRPr="00A46220">
        <w:rPr>
          <w:rFonts w:ascii="Georgia" w:hAnsi="Georgia"/>
          <w:lang w:eastAsia="ro-RO"/>
        </w:rPr>
        <w:t>exercitarea</w:t>
      </w:r>
      <w:proofErr w:type="spellEnd"/>
      <w:r w:rsidRPr="00A46220">
        <w:rPr>
          <w:rFonts w:ascii="Georgia" w:hAnsi="Georgia"/>
          <w:lang w:eastAsia="ro-RO"/>
        </w:rPr>
        <w:t xml:space="preserve"> </w:t>
      </w:r>
      <w:proofErr w:type="spellStart"/>
      <w:r w:rsidRPr="00A46220">
        <w:rPr>
          <w:rFonts w:ascii="Georgia" w:hAnsi="Georgia"/>
          <w:lang w:eastAsia="ro-RO"/>
        </w:rPr>
        <w:t>drepturilor</w:t>
      </w:r>
      <w:proofErr w:type="spellEnd"/>
      <w:r w:rsidRPr="00A46220">
        <w:rPr>
          <w:rFonts w:ascii="Georgia" w:hAnsi="Georgia"/>
          <w:lang w:eastAsia="ro-RO"/>
        </w:rPr>
        <w:t xml:space="preserve"> </w:t>
      </w:r>
      <w:proofErr w:type="spellStart"/>
      <w:r w:rsidRPr="00A46220">
        <w:rPr>
          <w:rFonts w:ascii="Georgia" w:hAnsi="Georgia"/>
          <w:lang w:eastAsia="ro-RO"/>
        </w:rPr>
        <w:t>şi</w:t>
      </w:r>
      <w:proofErr w:type="spellEnd"/>
      <w:r w:rsidRPr="00A46220">
        <w:rPr>
          <w:rFonts w:ascii="Georgia" w:hAnsi="Georgia"/>
          <w:lang w:eastAsia="ro-RO"/>
        </w:rPr>
        <w:t xml:space="preserve"> </w:t>
      </w:r>
      <w:proofErr w:type="spellStart"/>
      <w:r w:rsidRPr="00A46220">
        <w:rPr>
          <w:rFonts w:ascii="Georgia" w:hAnsi="Georgia"/>
          <w:lang w:eastAsia="ro-RO"/>
        </w:rPr>
        <w:t>îndeplinirea</w:t>
      </w:r>
      <w:proofErr w:type="spellEnd"/>
      <w:r w:rsidRPr="00A46220">
        <w:rPr>
          <w:rFonts w:ascii="Georgia" w:hAnsi="Georgia"/>
          <w:lang w:eastAsia="ro-RO"/>
        </w:rPr>
        <w:t xml:space="preserve"> </w:t>
      </w:r>
      <w:proofErr w:type="spellStart"/>
      <w:r w:rsidRPr="00A46220">
        <w:rPr>
          <w:rFonts w:ascii="Georgia" w:hAnsi="Georgia"/>
          <w:lang w:eastAsia="ro-RO"/>
        </w:rPr>
        <w:t>obligaţiilor</w:t>
      </w:r>
      <w:proofErr w:type="spellEnd"/>
      <w:r w:rsidRPr="00A46220">
        <w:rPr>
          <w:rFonts w:ascii="Georgia" w:hAnsi="Georgia"/>
          <w:lang w:eastAsia="ro-RO"/>
        </w:rPr>
        <w:t xml:space="preserve"> </w:t>
      </w:r>
      <w:proofErr w:type="spellStart"/>
      <w:r w:rsidRPr="00A46220">
        <w:rPr>
          <w:rFonts w:ascii="Georgia" w:hAnsi="Georgia"/>
          <w:lang w:eastAsia="ro-RO"/>
        </w:rPr>
        <w:t>ce</w:t>
      </w:r>
      <w:proofErr w:type="spellEnd"/>
      <w:r w:rsidRPr="00A46220">
        <w:rPr>
          <w:rFonts w:ascii="Georgia" w:hAnsi="Georgia"/>
          <w:lang w:eastAsia="ro-RO"/>
        </w:rPr>
        <w:t xml:space="preserve"> </w:t>
      </w:r>
      <w:proofErr w:type="spellStart"/>
      <w:r w:rsidRPr="00A46220">
        <w:rPr>
          <w:rFonts w:ascii="Georgia" w:hAnsi="Georgia"/>
          <w:lang w:eastAsia="ro-RO"/>
        </w:rPr>
        <w:t>decurg</w:t>
      </w:r>
      <w:proofErr w:type="spellEnd"/>
      <w:r w:rsidRPr="00A46220">
        <w:rPr>
          <w:rFonts w:ascii="Georgia" w:hAnsi="Georgia"/>
          <w:lang w:eastAsia="ro-RO"/>
        </w:rPr>
        <w:t xml:space="preserve"> din </w:t>
      </w:r>
      <w:proofErr w:type="spellStart"/>
      <w:r w:rsidRPr="00A46220">
        <w:rPr>
          <w:rFonts w:ascii="Georgia" w:hAnsi="Georgia"/>
          <w:lang w:eastAsia="ro-RO"/>
        </w:rPr>
        <w:t>calitatea</w:t>
      </w:r>
      <w:proofErr w:type="spellEnd"/>
      <w:r w:rsidRPr="00A46220">
        <w:rPr>
          <w:rFonts w:ascii="Georgia" w:hAnsi="Georgia"/>
          <w:lang w:eastAsia="ro-RO"/>
        </w:rPr>
        <w:t xml:space="preserve"> de </w:t>
      </w:r>
      <w:proofErr w:type="spellStart"/>
      <w:r w:rsidRPr="00A46220">
        <w:rPr>
          <w:rFonts w:ascii="Georgia" w:hAnsi="Georgia"/>
          <w:lang w:eastAsia="ro-RO"/>
        </w:rPr>
        <w:t>acţionar</w:t>
      </w:r>
      <w:proofErr w:type="spellEnd"/>
      <w:r w:rsidRPr="00A46220">
        <w:rPr>
          <w:rFonts w:ascii="Georgia" w:hAnsi="Georgia"/>
          <w:lang w:eastAsia="ro-RO"/>
        </w:rPr>
        <w:t xml:space="preserve"> al </w:t>
      </w:r>
      <w:proofErr w:type="spellStart"/>
      <w:r w:rsidRPr="00A46220">
        <w:rPr>
          <w:rFonts w:ascii="Georgia" w:hAnsi="Georgia"/>
          <w:lang w:eastAsia="ro-RO"/>
        </w:rPr>
        <w:t>statului</w:t>
      </w:r>
      <w:proofErr w:type="spellEnd"/>
      <w:r w:rsidRPr="00A46220">
        <w:rPr>
          <w:rFonts w:ascii="Georgia" w:hAnsi="Georgia"/>
          <w:lang w:eastAsia="ro-RO"/>
        </w:rPr>
        <w:t xml:space="preserve"> la </w:t>
      </w:r>
      <w:proofErr w:type="spellStart"/>
      <w:r w:rsidRPr="00A46220">
        <w:rPr>
          <w:rFonts w:ascii="Georgia" w:hAnsi="Georgia"/>
          <w:lang w:eastAsia="ro-RO"/>
        </w:rPr>
        <w:t>Compania</w:t>
      </w:r>
      <w:proofErr w:type="spellEnd"/>
      <w:r w:rsidRPr="00A46220">
        <w:rPr>
          <w:rFonts w:ascii="Georgia" w:hAnsi="Georgia"/>
          <w:lang w:eastAsia="ro-RO"/>
        </w:rPr>
        <w:t xml:space="preserve"> </w:t>
      </w:r>
      <w:proofErr w:type="spellStart"/>
      <w:r w:rsidRPr="00A46220">
        <w:rPr>
          <w:rFonts w:ascii="Georgia" w:hAnsi="Georgia"/>
          <w:lang w:eastAsia="ro-RO"/>
        </w:rPr>
        <w:t>Naţională</w:t>
      </w:r>
      <w:proofErr w:type="spellEnd"/>
      <w:r w:rsidRPr="00A46220">
        <w:rPr>
          <w:rFonts w:ascii="Georgia" w:hAnsi="Georgia"/>
          <w:lang w:eastAsia="ro-RO"/>
        </w:rPr>
        <w:t xml:space="preserve"> de Transport al </w:t>
      </w:r>
      <w:proofErr w:type="spellStart"/>
      <w:r w:rsidRPr="00A46220">
        <w:rPr>
          <w:rFonts w:ascii="Georgia" w:hAnsi="Georgia"/>
          <w:lang w:eastAsia="ro-RO"/>
        </w:rPr>
        <w:t>Energiei</w:t>
      </w:r>
      <w:proofErr w:type="spellEnd"/>
      <w:r w:rsidRPr="00A46220">
        <w:rPr>
          <w:rFonts w:ascii="Georgia" w:hAnsi="Georgia"/>
          <w:lang w:eastAsia="ro-RO"/>
        </w:rPr>
        <w:t xml:space="preserve"> </w:t>
      </w:r>
      <w:proofErr w:type="spellStart"/>
      <w:r w:rsidRPr="00A46220">
        <w:rPr>
          <w:rFonts w:ascii="Georgia" w:hAnsi="Georgia"/>
          <w:lang w:eastAsia="ro-RO"/>
        </w:rPr>
        <w:t>Electrice</w:t>
      </w:r>
      <w:proofErr w:type="spellEnd"/>
      <w:r w:rsidRPr="00A46220">
        <w:rPr>
          <w:rFonts w:ascii="Georgia" w:hAnsi="Georgia"/>
          <w:lang w:eastAsia="ro-RO"/>
        </w:rPr>
        <w:t xml:space="preserve"> "</w:t>
      </w:r>
      <w:proofErr w:type="spellStart"/>
      <w:r w:rsidRPr="00A46220">
        <w:rPr>
          <w:rFonts w:ascii="Georgia" w:hAnsi="Georgia"/>
          <w:lang w:eastAsia="ro-RO"/>
        </w:rPr>
        <w:t>Transelectrica</w:t>
      </w:r>
      <w:proofErr w:type="spellEnd"/>
      <w:r w:rsidRPr="00A46220">
        <w:rPr>
          <w:rFonts w:ascii="Georgia" w:hAnsi="Georgia"/>
          <w:lang w:eastAsia="ro-RO"/>
        </w:rPr>
        <w:t xml:space="preserve">" S.A. </w:t>
      </w:r>
      <w:proofErr w:type="spellStart"/>
      <w:r w:rsidRPr="00A46220">
        <w:rPr>
          <w:rFonts w:ascii="Georgia" w:hAnsi="Georgia"/>
          <w:lang w:eastAsia="ro-RO"/>
        </w:rPr>
        <w:t>şi</w:t>
      </w:r>
      <w:proofErr w:type="spellEnd"/>
      <w:r w:rsidRPr="00A46220">
        <w:rPr>
          <w:rFonts w:ascii="Georgia" w:hAnsi="Georgia"/>
          <w:lang w:eastAsia="ro-RO"/>
        </w:rPr>
        <w:t xml:space="preserve"> la </w:t>
      </w:r>
      <w:proofErr w:type="spellStart"/>
      <w:r w:rsidRPr="00A46220">
        <w:rPr>
          <w:rFonts w:ascii="Georgia" w:hAnsi="Georgia"/>
          <w:lang w:eastAsia="ro-RO"/>
        </w:rPr>
        <w:t>Societatea</w:t>
      </w:r>
      <w:proofErr w:type="spellEnd"/>
      <w:r w:rsidRPr="00A46220">
        <w:rPr>
          <w:rFonts w:ascii="Georgia" w:hAnsi="Georgia"/>
          <w:lang w:eastAsia="ro-RO"/>
        </w:rPr>
        <w:t xml:space="preserve"> </w:t>
      </w:r>
      <w:proofErr w:type="spellStart"/>
      <w:r w:rsidRPr="00A46220">
        <w:rPr>
          <w:rFonts w:ascii="Georgia" w:hAnsi="Georgia"/>
          <w:lang w:eastAsia="ro-RO"/>
        </w:rPr>
        <w:t>Naţională</w:t>
      </w:r>
      <w:proofErr w:type="spellEnd"/>
      <w:r w:rsidRPr="00A46220">
        <w:rPr>
          <w:rFonts w:ascii="Georgia" w:hAnsi="Georgia"/>
          <w:lang w:eastAsia="ro-RO"/>
        </w:rPr>
        <w:t xml:space="preserve"> de Transport Gaze </w:t>
      </w:r>
      <w:proofErr w:type="spellStart"/>
      <w:r w:rsidRPr="00A46220">
        <w:rPr>
          <w:rFonts w:ascii="Georgia" w:hAnsi="Georgia"/>
          <w:lang w:eastAsia="ro-RO"/>
        </w:rPr>
        <w:t>Naturale</w:t>
      </w:r>
      <w:proofErr w:type="spellEnd"/>
      <w:r w:rsidRPr="00A46220">
        <w:rPr>
          <w:rFonts w:ascii="Georgia" w:hAnsi="Georgia"/>
          <w:lang w:eastAsia="ro-RO"/>
        </w:rPr>
        <w:t xml:space="preserve"> "</w:t>
      </w:r>
      <w:proofErr w:type="spellStart"/>
      <w:r w:rsidRPr="00A46220">
        <w:rPr>
          <w:rFonts w:ascii="Georgia" w:hAnsi="Georgia"/>
          <w:lang w:eastAsia="ro-RO"/>
        </w:rPr>
        <w:t>Transgaz</w:t>
      </w:r>
      <w:proofErr w:type="spellEnd"/>
      <w:r w:rsidRPr="00A46220">
        <w:rPr>
          <w:rFonts w:ascii="Georgia" w:hAnsi="Georgia"/>
          <w:lang w:eastAsia="ro-RO"/>
        </w:rPr>
        <w:t xml:space="preserve">" - S.A. </w:t>
      </w:r>
      <w:proofErr w:type="spellStart"/>
      <w:r w:rsidRPr="00A46220">
        <w:rPr>
          <w:rFonts w:ascii="Georgia" w:hAnsi="Georgia"/>
          <w:lang w:eastAsia="ro-RO"/>
        </w:rPr>
        <w:t>Mediaş</w:t>
      </w:r>
      <w:proofErr w:type="spellEnd"/>
      <w:r w:rsidRPr="00A46220">
        <w:rPr>
          <w:rFonts w:ascii="Georgia" w:hAnsi="Georgia"/>
          <w:lang w:eastAsia="ro-RO"/>
        </w:rPr>
        <w:t xml:space="preserve"> </w:t>
      </w:r>
      <w:proofErr w:type="spellStart"/>
      <w:r w:rsidRPr="00A46220">
        <w:rPr>
          <w:rFonts w:ascii="Georgia" w:hAnsi="Georgia"/>
          <w:lang w:eastAsia="ro-RO"/>
        </w:rPr>
        <w:t>şi</w:t>
      </w:r>
      <w:proofErr w:type="spellEnd"/>
      <w:r w:rsidRPr="00A46220">
        <w:rPr>
          <w:rFonts w:ascii="Georgia" w:hAnsi="Georgia"/>
          <w:lang w:eastAsia="ro-RO"/>
        </w:rPr>
        <w:t xml:space="preserve"> </w:t>
      </w:r>
      <w:proofErr w:type="spellStart"/>
      <w:r w:rsidRPr="00A46220">
        <w:rPr>
          <w:rFonts w:ascii="Georgia" w:hAnsi="Georgia"/>
          <w:lang w:eastAsia="ro-RO"/>
        </w:rPr>
        <w:t>pentru</w:t>
      </w:r>
      <w:proofErr w:type="spellEnd"/>
      <w:r w:rsidRPr="00A46220">
        <w:rPr>
          <w:rFonts w:ascii="Georgia" w:hAnsi="Georgia"/>
          <w:lang w:eastAsia="ro-RO"/>
        </w:rPr>
        <w:t xml:space="preserve"> </w:t>
      </w:r>
      <w:proofErr w:type="spellStart"/>
      <w:r w:rsidRPr="00A46220">
        <w:rPr>
          <w:rFonts w:ascii="Georgia" w:hAnsi="Georgia"/>
          <w:lang w:eastAsia="ro-RO"/>
        </w:rPr>
        <w:t>modificarea</w:t>
      </w:r>
      <w:proofErr w:type="spellEnd"/>
      <w:r w:rsidRPr="00A46220">
        <w:rPr>
          <w:rFonts w:ascii="Georgia" w:hAnsi="Georgia"/>
          <w:lang w:eastAsia="ro-RO"/>
        </w:rPr>
        <w:t xml:space="preserve"> </w:t>
      </w:r>
      <w:proofErr w:type="spellStart"/>
      <w:r w:rsidRPr="00A46220">
        <w:rPr>
          <w:rFonts w:ascii="Georgia" w:hAnsi="Georgia"/>
          <w:lang w:eastAsia="ro-RO"/>
        </w:rPr>
        <w:t>unor</w:t>
      </w:r>
      <w:proofErr w:type="spellEnd"/>
      <w:r w:rsidRPr="00A46220">
        <w:rPr>
          <w:rFonts w:ascii="Georgia" w:hAnsi="Georgia"/>
          <w:lang w:eastAsia="ro-RO"/>
        </w:rPr>
        <w:t xml:space="preserve"> </w:t>
      </w:r>
      <w:proofErr w:type="spellStart"/>
      <w:r w:rsidRPr="00A46220">
        <w:rPr>
          <w:rFonts w:ascii="Georgia" w:hAnsi="Georgia"/>
          <w:lang w:eastAsia="ro-RO"/>
        </w:rPr>
        <w:t>acte</w:t>
      </w:r>
      <w:proofErr w:type="spellEnd"/>
      <w:r w:rsidRPr="00A46220">
        <w:rPr>
          <w:rFonts w:ascii="Georgia" w:hAnsi="Georgia"/>
          <w:lang w:eastAsia="ro-RO"/>
        </w:rPr>
        <w:t xml:space="preserve"> normative</w:t>
      </w:r>
      <w:r w:rsidR="00A125A7" w:rsidRPr="00A46220">
        <w:rPr>
          <w:rFonts w:ascii="Georgia" w:hAnsi="Georgia" w:cs="Arial"/>
          <w:bCs/>
        </w:rPr>
        <w:t xml:space="preserve"> </w:t>
      </w:r>
      <w:r w:rsidR="00213855" w:rsidRPr="00A46220">
        <w:rPr>
          <w:rFonts w:ascii="Georgia" w:hAnsi="Georgia" w:cs="Arial"/>
          <w:bCs/>
        </w:rPr>
        <w:t>(</w:t>
      </w:r>
      <w:r w:rsidRPr="00A46220">
        <w:rPr>
          <w:rFonts w:ascii="Georgia" w:hAnsi="Georgia" w:cs="Arial"/>
          <w:bCs/>
          <w:lang w:eastAsia="ro-RO"/>
        </w:rPr>
        <w:t>L156</w:t>
      </w:r>
      <w:r w:rsidR="003D7C71" w:rsidRPr="00A46220">
        <w:rPr>
          <w:rFonts w:ascii="Georgia" w:hAnsi="Georgia" w:cs="Arial"/>
          <w:bCs/>
          <w:lang w:eastAsia="ro-RO"/>
        </w:rPr>
        <w:t>/2014</w:t>
      </w:r>
      <w:r w:rsidR="00213855" w:rsidRPr="00A46220">
        <w:rPr>
          <w:rFonts w:ascii="Georgia" w:hAnsi="Georgia" w:cs="Arial"/>
          <w:bCs/>
          <w:lang w:eastAsia="ro-RO"/>
        </w:rPr>
        <w:t>)</w:t>
      </w:r>
    </w:p>
    <w:p w:rsidR="00C712D5" w:rsidRPr="00A46220" w:rsidRDefault="0088277A" w:rsidP="00203989">
      <w:pPr>
        <w:pStyle w:val="Listparagraf"/>
        <w:numPr>
          <w:ilvl w:val="0"/>
          <w:numId w:val="1"/>
        </w:numPr>
        <w:spacing w:line="360" w:lineRule="auto"/>
        <w:jc w:val="both"/>
        <w:rPr>
          <w:rFonts w:ascii="Georgia" w:hAnsi="Georgia" w:cs="Arial"/>
          <w:bCs/>
        </w:rPr>
      </w:pPr>
      <w:proofErr w:type="spellStart"/>
      <w:r w:rsidRPr="000C0F2B">
        <w:rPr>
          <w:rFonts w:ascii="Georgia" w:hAnsi="Georgia" w:cs="Arial"/>
          <w:lang w:eastAsia="ro-RO"/>
        </w:rPr>
        <w:t>Proiect</w:t>
      </w:r>
      <w:proofErr w:type="spellEnd"/>
      <w:r w:rsidRPr="000C0F2B">
        <w:rPr>
          <w:rFonts w:ascii="Georgia" w:hAnsi="Georgia" w:cs="Arial"/>
          <w:lang w:eastAsia="ro-RO"/>
        </w:rPr>
        <w:t xml:space="preserve"> de </w:t>
      </w:r>
      <w:proofErr w:type="spellStart"/>
      <w:r w:rsidRPr="000C0F2B">
        <w:rPr>
          <w:rFonts w:ascii="Georgia" w:hAnsi="Georgia" w:cs="Arial"/>
          <w:lang w:eastAsia="ro-RO"/>
        </w:rPr>
        <w:t>lege</w:t>
      </w:r>
      <w:proofErr w:type="spellEnd"/>
      <w:r w:rsidRPr="000C0F2B">
        <w:rPr>
          <w:rFonts w:ascii="Georgia" w:hAnsi="Georgia" w:cs="Arial"/>
          <w:lang w:eastAsia="ro-RO"/>
        </w:rPr>
        <w:t xml:space="preserve"> </w:t>
      </w:r>
      <w:proofErr w:type="spellStart"/>
      <w:r w:rsidRPr="000C0F2B">
        <w:rPr>
          <w:rFonts w:ascii="Georgia" w:hAnsi="Georgia" w:cs="Arial"/>
          <w:lang w:eastAsia="ro-RO"/>
        </w:rPr>
        <w:t>privind</w:t>
      </w:r>
      <w:proofErr w:type="spellEnd"/>
      <w:r w:rsidRPr="000C0F2B">
        <w:rPr>
          <w:rFonts w:ascii="Georgia" w:hAnsi="Georgia" w:cs="Arial"/>
          <w:lang w:eastAsia="ro-RO"/>
        </w:rPr>
        <w:t xml:space="preserve"> </w:t>
      </w:r>
      <w:proofErr w:type="spellStart"/>
      <w:r w:rsidRPr="000C0F2B">
        <w:rPr>
          <w:rFonts w:ascii="Georgia" w:hAnsi="Georgia" w:cs="Arial"/>
          <w:lang w:eastAsia="ro-RO"/>
        </w:rPr>
        <w:t>aprobarea</w:t>
      </w:r>
      <w:proofErr w:type="spellEnd"/>
      <w:r w:rsidRPr="000C0F2B">
        <w:rPr>
          <w:rFonts w:ascii="Georgia" w:hAnsi="Georgia" w:cs="Arial"/>
          <w:lang w:eastAsia="ro-RO"/>
        </w:rPr>
        <w:t xml:space="preserve"> </w:t>
      </w:r>
      <w:proofErr w:type="spellStart"/>
      <w:r w:rsidRPr="000C0F2B">
        <w:rPr>
          <w:rFonts w:ascii="Georgia" w:hAnsi="Georgia" w:cs="Arial"/>
          <w:lang w:eastAsia="ro-RO"/>
        </w:rPr>
        <w:t>Ordonanţei</w:t>
      </w:r>
      <w:proofErr w:type="spellEnd"/>
      <w:r w:rsidRPr="000C0F2B">
        <w:rPr>
          <w:rFonts w:ascii="Georgia" w:hAnsi="Georgia" w:cs="Arial"/>
          <w:lang w:eastAsia="ro-RO"/>
        </w:rPr>
        <w:t xml:space="preserve"> de </w:t>
      </w:r>
      <w:proofErr w:type="spellStart"/>
      <w:r w:rsidRPr="000C0F2B">
        <w:rPr>
          <w:rFonts w:ascii="Georgia" w:hAnsi="Georgia" w:cs="Arial"/>
          <w:lang w:eastAsia="ro-RO"/>
        </w:rPr>
        <w:t>urgenţã</w:t>
      </w:r>
      <w:proofErr w:type="spellEnd"/>
      <w:r w:rsidRPr="000C0F2B">
        <w:rPr>
          <w:rFonts w:ascii="Georgia" w:hAnsi="Georgia" w:cs="Arial"/>
          <w:lang w:eastAsia="ro-RO"/>
        </w:rPr>
        <w:t xml:space="preserve"> a </w:t>
      </w:r>
      <w:proofErr w:type="spellStart"/>
      <w:r w:rsidRPr="000C0F2B">
        <w:rPr>
          <w:rFonts w:ascii="Georgia" w:hAnsi="Georgia" w:cs="Arial"/>
          <w:lang w:eastAsia="ro-RO"/>
        </w:rPr>
        <w:t>Guvernului</w:t>
      </w:r>
      <w:proofErr w:type="spellEnd"/>
      <w:r w:rsidRPr="000C0F2B">
        <w:rPr>
          <w:rFonts w:ascii="Georgia" w:hAnsi="Georgia" w:cs="Arial"/>
          <w:lang w:eastAsia="ro-RO"/>
        </w:rPr>
        <w:t xml:space="preserve"> nr.8/2014 </w:t>
      </w:r>
      <w:proofErr w:type="spellStart"/>
      <w:r w:rsidRPr="000C0F2B">
        <w:rPr>
          <w:rFonts w:ascii="Georgia" w:hAnsi="Georgia" w:cs="Arial"/>
          <w:lang w:eastAsia="ro-RO"/>
        </w:rPr>
        <w:t>pentru</w:t>
      </w:r>
      <w:proofErr w:type="spellEnd"/>
      <w:r w:rsidRPr="000C0F2B">
        <w:rPr>
          <w:rFonts w:ascii="Georgia" w:hAnsi="Georgia" w:cs="Arial"/>
          <w:lang w:eastAsia="ro-RO"/>
        </w:rPr>
        <w:t xml:space="preserve"> </w:t>
      </w:r>
      <w:proofErr w:type="spellStart"/>
      <w:r w:rsidRPr="000C0F2B">
        <w:rPr>
          <w:rFonts w:ascii="Georgia" w:hAnsi="Georgia" w:cs="Arial"/>
          <w:lang w:eastAsia="ro-RO"/>
        </w:rPr>
        <w:t>modificarea</w:t>
      </w:r>
      <w:proofErr w:type="spellEnd"/>
      <w:r w:rsidRPr="000C0F2B">
        <w:rPr>
          <w:rFonts w:ascii="Georgia" w:hAnsi="Georgia" w:cs="Arial"/>
          <w:lang w:eastAsia="ro-RO"/>
        </w:rPr>
        <w:t xml:space="preserve"> </w:t>
      </w:r>
      <w:proofErr w:type="spellStart"/>
      <w:r w:rsidRPr="000C0F2B">
        <w:rPr>
          <w:rFonts w:ascii="Georgia" w:hAnsi="Georgia" w:cs="Arial"/>
          <w:lang w:eastAsia="ro-RO"/>
        </w:rPr>
        <w:t>şi</w:t>
      </w:r>
      <w:proofErr w:type="spellEnd"/>
      <w:r w:rsidRPr="000C0F2B">
        <w:rPr>
          <w:rFonts w:ascii="Georgia" w:hAnsi="Georgia" w:cs="Arial"/>
          <w:lang w:eastAsia="ro-RO"/>
        </w:rPr>
        <w:t xml:space="preserve"> </w:t>
      </w:r>
      <w:proofErr w:type="spellStart"/>
      <w:r w:rsidRPr="000C0F2B">
        <w:rPr>
          <w:rFonts w:ascii="Georgia" w:hAnsi="Georgia" w:cs="Arial"/>
          <w:lang w:eastAsia="ro-RO"/>
        </w:rPr>
        <w:t>completarea</w:t>
      </w:r>
      <w:proofErr w:type="spellEnd"/>
      <w:r w:rsidRPr="000C0F2B">
        <w:rPr>
          <w:rFonts w:ascii="Georgia" w:hAnsi="Georgia" w:cs="Arial"/>
          <w:lang w:eastAsia="ro-RO"/>
        </w:rPr>
        <w:t xml:space="preserve"> </w:t>
      </w:r>
      <w:proofErr w:type="spellStart"/>
      <w:r w:rsidRPr="000C0F2B">
        <w:rPr>
          <w:rFonts w:ascii="Georgia" w:hAnsi="Georgia" w:cs="Arial"/>
          <w:lang w:eastAsia="ro-RO"/>
        </w:rPr>
        <w:t>unor</w:t>
      </w:r>
      <w:proofErr w:type="spellEnd"/>
      <w:r w:rsidRPr="000C0F2B">
        <w:rPr>
          <w:rFonts w:ascii="Georgia" w:hAnsi="Georgia" w:cs="Arial"/>
          <w:lang w:eastAsia="ro-RO"/>
        </w:rPr>
        <w:t xml:space="preserve"> </w:t>
      </w:r>
      <w:proofErr w:type="spellStart"/>
      <w:r w:rsidRPr="000C0F2B">
        <w:rPr>
          <w:rFonts w:ascii="Georgia" w:hAnsi="Georgia" w:cs="Arial"/>
          <w:lang w:eastAsia="ro-RO"/>
        </w:rPr>
        <w:t>acte</w:t>
      </w:r>
      <w:proofErr w:type="spellEnd"/>
      <w:r w:rsidRPr="000C0F2B">
        <w:rPr>
          <w:rFonts w:ascii="Georgia" w:hAnsi="Georgia" w:cs="Arial"/>
          <w:lang w:eastAsia="ro-RO"/>
        </w:rPr>
        <w:t xml:space="preserve"> normative </w:t>
      </w:r>
      <w:proofErr w:type="spellStart"/>
      <w:r w:rsidRPr="000C0F2B">
        <w:rPr>
          <w:rFonts w:ascii="Georgia" w:hAnsi="Georgia" w:cs="Arial"/>
          <w:lang w:eastAsia="ro-RO"/>
        </w:rPr>
        <w:t>şi</w:t>
      </w:r>
      <w:proofErr w:type="spellEnd"/>
      <w:r w:rsidRPr="000C0F2B">
        <w:rPr>
          <w:rFonts w:ascii="Georgia" w:hAnsi="Georgia" w:cs="Arial"/>
          <w:lang w:eastAsia="ro-RO"/>
        </w:rPr>
        <w:t xml:space="preserve"> </w:t>
      </w:r>
      <w:proofErr w:type="spellStart"/>
      <w:r w:rsidRPr="000C0F2B">
        <w:rPr>
          <w:rFonts w:ascii="Georgia" w:hAnsi="Georgia" w:cs="Arial"/>
          <w:lang w:eastAsia="ro-RO"/>
        </w:rPr>
        <w:t>alte</w:t>
      </w:r>
      <w:proofErr w:type="spellEnd"/>
      <w:r w:rsidRPr="000C0F2B">
        <w:rPr>
          <w:rFonts w:ascii="Georgia" w:hAnsi="Georgia" w:cs="Arial"/>
          <w:lang w:eastAsia="ro-RO"/>
        </w:rPr>
        <w:t xml:space="preserve"> </w:t>
      </w:r>
      <w:proofErr w:type="spellStart"/>
      <w:r w:rsidRPr="000C0F2B">
        <w:rPr>
          <w:rFonts w:ascii="Georgia" w:hAnsi="Georgia" w:cs="Arial"/>
          <w:lang w:eastAsia="ro-RO"/>
        </w:rPr>
        <w:t>măsuri</w:t>
      </w:r>
      <w:proofErr w:type="spellEnd"/>
      <w:r w:rsidRPr="000C0F2B">
        <w:rPr>
          <w:rFonts w:ascii="Georgia" w:hAnsi="Georgia" w:cs="Arial"/>
          <w:lang w:eastAsia="ro-RO"/>
        </w:rPr>
        <w:t xml:space="preserve"> fiscal-</w:t>
      </w:r>
      <w:proofErr w:type="spellStart"/>
      <w:r w:rsidRPr="000C0F2B">
        <w:rPr>
          <w:rFonts w:ascii="Georgia" w:hAnsi="Georgia" w:cs="Arial"/>
          <w:lang w:eastAsia="ro-RO"/>
        </w:rPr>
        <w:t>bugetare</w:t>
      </w:r>
      <w:proofErr w:type="spellEnd"/>
      <w:r w:rsidRPr="00A46220">
        <w:rPr>
          <w:rFonts w:ascii="Georgia" w:hAnsi="Georgia"/>
          <w:lang w:eastAsia="ro-RO"/>
        </w:rPr>
        <w:t xml:space="preserve"> </w:t>
      </w:r>
      <w:r w:rsidR="00C712D5" w:rsidRPr="00A46220">
        <w:rPr>
          <w:rFonts w:ascii="Georgia" w:hAnsi="Georgia"/>
          <w:lang w:eastAsia="ro-RO"/>
        </w:rPr>
        <w:t>(L168/2014)</w:t>
      </w:r>
    </w:p>
    <w:p w:rsidR="0074649B" w:rsidRDefault="00A125A7" w:rsidP="00203989">
      <w:pPr>
        <w:pStyle w:val="Listparagraf"/>
        <w:numPr>
          <w:ilvl w:val="0"/>
          <w:numId w:val="1"/>
        </w:numPr>
        <w:spacing w:line="360" w:lineRule="auto"/>
        <w:jc w:val="both"/>
        <w:rPr>
          <w:rFonts w:ascii="Georgia" w:hAnsi="Georgia" w:cs="Arial"/>
          <w:bCs/>
        </w:rPr>
      </w:pPr>
      <w:proofErr w:type="spellStart"/>
      <w:r w:rsidRPr="00A46220">
        <w:rPr>
          <w:rFonts w:ascii="Georgia" w:hAnsi="Georgia" w:cs="Arial"/>
          <w:lang w:eastAsia="ro-RO"/>
        </w:rPr>
        <w:t>Propunere</w:t>
      </w:r>
      <w:proofErr w:type="spellEnd"/>
      <w:r w:rsidRPr="00A46220">
        <w:rPr>
          <w:rFonts w:ascii="Georgia" w:hAnsi="Georgia" w:cs="Arial"/>
          <w:lang w:eastAsia="ro-RO"/>
        </w:rPr>
        <w:t xml:space="preserve"> </w:t>
      </w:r>
      <w:proofErr w:type="spellStart"/>
      <w:r w:rsidRPr="00A46220">
        <w:rPr>
          <w:rFonts w:ascii="Georgia" w:hAnsi="Georgia" w:cs="Arial"/>
          <w:lang w:eastAsia="ro-RO"/>
        </w:rPr>
        <w:t>legislativă</w:t>
      </w:r>
      <w:proofErr w:type="spellEnd"/>
      <w:r w:rsidRPr="00A46220">
        <w:rPr>
          <w:rFonts w:ascii="Georgia" w:hAnsi="Georgia" w:cs="Arial"/>
          <w:lang w:eastAsia="ro-RO"/>
        </w:rPr>
        <w:t xml:space="preserve"> </w:t>
      </w:r>
      <w:proofErr w:type="spellStart"/>
      <w:r w:rsidRPr="00A46220">
        <w:rPr>
          <w:rFonts w:ascii="Georgia" w:hAnsi="Georgia" w:cs="Arial"/>
          <w:lang w:eastAsia="ro-RO"/>
        </w:rPr>
        <w:t>privind</w:t>
      </w:r>
      <w:proofErr w:type="spellEnd"/>
      <w:r w:rsidRPr="00A46220">
        <w:rPr>
          <w:rFonts w:ascii="Georgia" w:hAnsi="Georgia" w:cs="Arial"/>
          <w:lang w:eastAsia="ro-RO"/>
        </w:rPr>
        <w:t xml:space="preserve"> </w:t>
      </w:r>
      <w:proofErr w:type="spellStart"/>
      <w:r w:rsidRPr="00A46220">
        <w:rPr>
          <w:rFonts w:ascii="Georgia" w:hAnsi="Georgia" w:cs="Arial"/>
          <w:lang w:eastAsia="ro-RO"/>
        </w:rPr>
        <w:t>trecerea</w:t>
      </w:r>
      <w:proofErr w:type="spellEnd"/>
      <w:r w:rsidRPr="00A46220">
        <w:rPr>
          <w:rFonts w:ascii="Georgia" w:hAnsi="Georgia" w:cs="Arial"/>
          <w:lang w:eastAsia="ro-RO"/>
        </w:rPr>
        <w:t xml:space="preserve"> </w:t>
      </w:r>
      <w:proofErr w:type="spellStart"/>
      <w:r w:rsidRPr="00A46220">
        <w:rPr>
          <w:rFonts w:ascii="Georgia" w:hAnsi="Georgia" w:cs="Arial"/>
          <w:lang w:eastAsia="ro-RO"/>
        </w:rPr>
        <w:t>în</w:t>
      </w:r>
      <w:proofErr w:type="spellEnd"/>
      <w:r w:rsidRPr="00A46220">
        <w:rPr>
          <w:rFonts w:ascii="Georgia" w:hAnsi="Georgia" w:cs="Arial"/>
          <w:lang w:eastAsia="ro-RO"/>
        </w:rPr>
        <w:t xml:space="preserve"> </w:t>
      </w:r>
      <w:proofErr w:type="spellStart"/>
      <w:r w:rsidRPr="00A46220">
        <w:rPr>
          <w:rFonts w:ascii="Georgia" w:hAnsi="Georgia" w:cs="Arial"/>
          <w:lang w:eastAsia="ro-RO"/>
        </w:rPr>
        <w:t>proprietatea</w:t>
      </w:r>
      <w:proofErr w:type="spellEnd"/>
      <w:r w:rsidRPr="00A46220">
        <w:rPr>
          <w:rFonts w:ascii="Georgia" w:hAnsi="Georgia" w:cs="Arial"/>
          <w:lang w:eastAsia="ro-RO"/>
        </w:rPr>
        <w:t xml:space="preserve"> </w:t>
      </w:r>
      <w:proofErr w:type="spellStart"/>
      <w:r w:rsidRPr="00A46220">
        <w:rPr>
          <w:rFonts w:ascii="Georgia" w:hAnsi="Georgia" w:cs="Arial"/>
          <w:lang w:eastAsia="ro-RO"/>
        </w:rPr>
        <w:t>consiliilor</w:t>
      </w:r>
      <w:proofErr w:type="spellEnd"/>
      <w:r w:rsidRPr="00A46220">
        <w:rPr>
          <w:rFonts w:ascii="Georgia" w:hAnsi="Georgia" w:cs="Arial"/>
          <w:lang w:eastAsia="ro-RO"/>
        </w:rPr>
        <w:t xml:space="preserve"> locale a </w:t>
      </w:r>
      <w:proofErr w:type="spellStart"/>
      <w:r w:rsidRPr="00A46220">
        <w:rPr>
          <w:rFonts w:ascii="Georgia" w:hAnsi="Georgia" w:cs="Arial"/>
          <w:lang w:eastAsia="ro-RO"/>
        </w:rPr>
        <w:t>locuinţelor</w:t>
      </w:r>
      <w:proofErr w:type="spellEnd"/>
      <w:r w:rsidRPr="00A46220">
        <w:rPr>
          <w:rFonts w:ascii="Georgia" w:hAnsi="Georgia" w:cs="Arial"/>
          <w:lang w:eastAsia="ro-RO"/>
        </w:rPr>
        <w:t xml:space="preserve"> de </w:t>
      </w:r>
      <w:proofErr w:type="spellStart"/>
      <w:r w:rsidRPr="00A46220">
        <w:rPr>
          <w:rFonts w:ascii="Georgia" w:hAnsi="Georgia" w:cs="Arial"/>
          <w:lang w:eastAsia="ro-RO"/>
        </w:rPr>
        <w:t>serviciu</w:t>
      </w:r>
      <w:proofErr w:type="spellEnd"/>
      <w:r w:rsidRPr="00A46220">
        <w:rPr>
          <w:rFonts w:ascii="Georgia" w:hAnsi="Georgia" w:cs="Arial"/>
          <w:lang w:eastAsia="ro-RO"/>
        </w:rPr>
        <w:t xml:space="preserve"> </w:t>
      </w:r>
      <w:proofErr w:type="spellStart"/>
      <w:r w:rsidRPr="00A46220">
        <w:rPr>
          <w:rFonts w:ascii="Georgia" w:hAnsi="Georgia" w:cs="Arial"/>
          <w:lang w:eastAsia="ro-RO"/>
        </w:rPr>
        <w:t>aflate</w:t>
      </w:r>
      <w:proofErr w:type="spellEnd"/>
      <w:r w:rsidRPr="00A46220">
        <w:rPr>
          <w:rFonts w:ascii="Georgia" w:hAnsi="Georgia" w:cs="Arial"/>
          <w:lang w:eastAsia="ro-RO"/>
        </w:rPr>
        <w:t xml:space="preserve"> </w:t>
      </w:r>
      <w:proofErr w:type="spellStart"/>
      <w:r w:rsidRPr="00A46220">
        <w:rPr>
          <w:rFonts w:ascii="Georgia" w:hAnsi="Georgia" w:cs="Arial"/>
          <w:lang w:eastAsia="ro-RO"/>
        </w:rPr>
        <w:t>în</w:t>
      </w:r>
      <w:proofErr w:type="spellEnd"/>
      <w:r w:rsidRPr="00A46220">
        <w:rPr>
          <w:rFonts w:ascii="Georgia" w:hAnsi="Georgia" w:cs="Arial"/>
          <w:lang w:eastAsia="ro-RO"/>
        </w:rPr>
        <w:t xml:space="preserve"> </w:t>
      </w:r>
      <w:proofErr w:type="spellStart"/>
      <w:r w:rsidRPr="00A46220">
        <w:rPr>
          <w:rFonts w:ascii="Georgia" w:hAnsi="Georgia" w:cs="Arial"/>
          <w:lang w:eastAsia="ro-RO"/>
        </w:rPr>
        <w:t>proprietatea</w:t>
      </w:r>
      <w:proofErr w:type="spellEnd"/>
      <w:r w:rsidRPr="00A46220">
        <w:rPr>
          <w:rFonts w:ascii="Georgia" w:hAnsi="Georgia" w:cs="Arial"/>
          <w:lang w:eastAsia="ro-RO"/>
        </w:rPr>
        <w:t xml:space="preserve"> </w:t>
      </w:r>
      <w:proofErr w:type="spellStart"/>
      <w:r w:rsidRPr="00A46220">
        <w:rPr>
          <w:rFonts w:ascii="Georgia" w:hAnsi="Georgia" w:cs="Arial"/>
          <w:lang w:eastAsia="ro-RO"/>
        </w:rPr>
        <w:t>Statului</w:t>
      </w:r>
      <w:proofErr w:type="spellEnd"/>
      <w:r w:rsidRPr="00A46220">
        <w:rPr>
          <w:rFonts w:ascii="Georgia" w:hAnsi="Georgia" w:cs="Arial"/>
          <w:lang w:eastAsia="ro-RO"/>
        </w:rPr>
        <w:t xml:space="preserve"> </w:t>
      </w:r>
      <w:proofErr w:type="spellStart"/>
      <w:r w:rsidRPr="00A46220">
        <w:rPr>
          <w:rFonts w:ascii="Georgia" w:hAnsi="Georgia" w:cs="Arial"/>
          <w:lang w:eastAsia="ro-RO"/>
        </w:rPr>
        <w:t>şi</w:t>
      </w:r>
      <w:proofErr w:type="spellEnd"/>
      <w:r w:rsidRPr="00A46220">
        <w:rPr>
          <w:rFonts w:ascii="Georgia" w:hAnsi="Georgia" w:cs="Arial"/>
          <w:lang w:eastAsia="ro-RO"/>
        </w:rPr>
        <w:t xml:space="preserve"> administrate de </w:t>
      </w:r>
      <w:proofErr w:type="spellStart"/>
      <w:r w:rsidRPr="00A46220">
        <w:rPr>
          <w:rFonts w:ascii="Georgia" w:hAnsi="Georgia" w:cs="Arial"/>
          <w:lang w:eastAsia="ro-RO"/>
        </w:rPr>
        <w:t>Societatea</w:t>
      </w:r>
      <w:proofErr w:type="spellEnd"/>
      <w:r w:rsidRPr="00A46220">
        <w:rPr>
          <w:rFonts w:ascii="Georgia" w:hAnsi="Georgia" w:cs="Arial"/>
          <w:lang w:eastAsia="ro-RO"/>
        </w:rPr>
        <w:t xml:space="preserve"> </w:t>
      </w:r>
      <w:proofErr w:type="spellStart"/>
      <w:r w:rsidRPr="00A46220">
        <w:rPr>
          <w:rFonts w:ascii="Georgia" w:hAnsi="Georgia" w:cs="Arial"/>
          <w:lang w:eastAsia="ro-RO"/>
        </w:rPr>
        <w:t>Naţională</w:t>
      </w:r>
      <w:proofErr w:type="spellEnd"/>
      <w:r w:rsidRPr="00A46220">
        <w:rPr>
          <w:rFonts w:ascii="Georgia" w:hAnsi="Georgia" w:cs="Arial"/>
          <w:lang w:eastAsia="ro-RO"/>
        </w:rPr>
        <w:t xml:space="preserve"> a </w:t>
      </w:r>
      <w:proofErr w:type="spellStart"/>
      <w:r w:rsidRPr="00A46220">
        <w:rPr>
          <w:rFonts w:ascii="Georgia" w:hAnsi="Georgia" w:cs="Arial"/>
          <w:lang w:eastAsia="ro-RO"/>
        </w:rPr>
        <w:t>Sării</w:t>
      </w:r>
      <w:proofErr w:type="spellEnd"/>
      <w:r w:rsidRPr="00A46220">
        <w:rPr>
          <w:rFonts w:ascii="Georgia" w:hAnsi="Georgia" w:cs="Arial"/>
          <w:lang w:eastAsia="ro-RO"/>
        </w:rPr>
        <w:t xml:space="preserve"> S.A. </w:t>
      </w:r>
      <w:proofErr w:type="spellStart"/>
      <w:r w:rsidRPr="00A46220">
        <w:rPr>
          <w:rFonts w:ascii="Georgia" w:hAnsi="Georgia" w:cs="Arial"/>
          <w:lang w:eastAsia="ro-RO"/>
        </w:rPr>
        <w:t>Sucursala</w:t>
      </w:r>
      <w:proofErr w:type="spellEnd"/>
      <w:r w:rsidRPr="00A46220">
        <w:rPr>
          <w:rFonts w:ascii="Georgia" w:hAnsi="Georgia" w:cs="Arial"/>
          <w:lang w:eastAsia="ro-RO"/>
        </w:rPr>
        <w:t xml:space="preserve"> </w:t>
      </w:r>
      <w:proofErr w:type="spellStart"/>
      <w:r w:rsidRPr="00A46220">
        <w:rPr>
          <w:rFonts w:ascii="Georgia" w:hAnsi="Georgia" w:cs="Arial"/>
          <w:lang w:eastAsia="ro-RO"/>
        </w:rPr>
        <w:t>Exploatarea</w:t>
      </w:r>
      <w:proofErr w:type="spellEnd"/>
      <w:r w:rsidRPr="00A46220">
        <w:rPr>
          <w:rFonts w:ascii="Georgia" w:hAnsi="Georgia" w:cs="Arial"/>
          <w:lang w:eastAsia="ro-RO"/>
        </w:rPr>
        <w:t xml:space="preserve"> </w:t>
      </w:r>
      <w:proofErr w:type="spellStart"/>
      <w:r w:rsidRPr="00A46220">
        <w:rPr>
          <w:rFonts w:ascii="Georgia" w:hAnsi="Georgia" w:cs="Arial"/>
          <w:lang w:eastAsia="ro-RO"/>
        </w:rPr>
        <w:t>Minieră</w:t>
      </w:r>
      <w:proofErr w:type="spellEnd"/>
      <w:r w:rsidRPr="00A46220">
        <w:rPr>
          <w:rFonts w:ascii="Georgia" w:hAnsi="Georgia" w:cs="Arial"/>
          <w:lang w:eastAsia="ro-RO"/>
        </w:rPr>
        <w:t xml:space="preserve"> </w:t>
      </w:r>
      <w:proofErr w:type="spellStart"/>
      <w:r w:rsidRPr="00A46220">
        <w:rPr>
          <w:rFonts w:ascii="Georgia" w:hAnsi="Georgia" w:cs="Arial"/>
          <w:lang w:eastAsia="ro-RO"/>
        </w:rPr>
        <w:t>Rm.Vâlcea</w:t>
      </w:r>
      <w:proofErr w:type="spellEnd"/>
      <w:r w:rsidRPr="00A46220">
        <w:rPr>
          <w:rFonts w:ascii="Georgia" w:hAnsi="Georgia" w:cs="Arial"/>
          <w:bCs/>
        </w:rPr>
        <w:t xml:space="preserve"> </w:t>
      </w:r>
      <w:r w:rsidR="0074649B" w:rsidRPr="00A46220">
        <w:rPr>
          <w:rFonts w:ascii="Georgia" w:hAnsi="Georgia" w:cs="Arial"/>
          <w:bCs/>
        </w:rPr>
        <w:t>(</w:t>
      </w:r>
      <w:r w:rsidRPr="00A46220">
        <w:rPr>
          <w:rFonts w:ascii="Georgia" w:hAnsi="Georgia" w:cs="Arial"/>
          <w:bCs/>
          <w:lang w:eastAsia="ro-RO"/>
        </w:rPr>
        <w:t>L94</w:t>
      </w:r>
      <w:r w:rsidR="0074649B" w:rsidRPr="00A46220">
        <w:rPr>
          <w:rFonts w:ascii="Georgia" w:hAnsi="Georgia" w:cs="Arial"/>
          <w:bCs/>
          <w:lang w:eastAsia="ro-RO"/>
        </w:rPr>
        <w:t>/2014)</w:t>
      </w:r>
    </w:p>
    <w:p w:rsidR="0088277A" w:rsidRPr="0088277A" w:rsidRDefault="0088277A" w:rsidP="0088277A">
      <w:pPr>
        <w:pStyle w:val="Listparagraf"/>
        <w:numPr>
          <w:ilvl w:val="0"/>
          <w:numId w:val="1"/>
        </w:numPr>
        <w:spacing w:line="360" w:lineRule="auto"/>
        <w:jc w:val="both"/>
        <w:rPr>
          <w:rFonts w:ascii="Georgia" w:hAnsi="Georgia" w:cs="Arial"/>
          <w:bCs/>
        </w:rPr>
      </w:pPr>
      <w:proofErr w:type="spellStart"/>
      <w:r w:rsidRPr="00A46220">
        <w:rPr>
          <w:rFonts w:ascii="Georgia" w:hAnsi="Georgia" w:cs="Arial"/>
          <w:lang w:eastAsia="ro-RO"/>
        </w:rPr>
        <w:t>Propunere</w:t>
      </w:r>
      <w:proofErr w:type="spellEnd"/>
      <w:r w:rsidRPr="00A46220">
        <w:rPr>
          <w:rFonts w:ascii="Georgia" w:hAnsi="Georgia" w:cs="Arial"/>
          <w:lang w:eastAsia="ro-RO"/>
        </w:rPr>
        <w:t xml:space="preserve"> </w:t>
      </w:r>
      <w:proofErr w:type="spellStart"/>
      <w:r w:rsidRPr="00A46220">
        <w:rPr>
          <w:rFonts w:ascii="Georgia" w:hAnsi="Georgia" w:cs="Arial"/>
          <w:lang w:eastAsia="ro-RO"/>
        </w:rPr>
        <w:t>legislativă</w:t>
      </w:r>
      <w:proofErr w:type="spellEnd"/>
      <w:r w:rsidRPr="00A46220">
        <w:rPr>
          <w:rFonts w:ascii="Georgia" w:hAnsi="Georgia" w:cs="Arial"/>
          <w:lang w:eastAsia="ro-RO"/>
        </w:rPr>
        <w:t xml:space="preserve"> </w:t>
      </w:r>
      <w:proofErr w:type="spellStart"/>
      <w:r w:rsidRPr="00A46220">
        <w:rPr>
          <w:rFonts w:ascii="Georgia" w:hAnsi="Georgia" w:cs="Arial"/>
          <w:lang w:eastAsia="ro-RO"/>
        </w:rPr>
        <w:t>privind</w:t>
      </w:r>
      <w:proofErr w:type="spellEnd"/>
      <w:r w:rsidRPr="00A46220">
        <w:rPr>
          <w:rFonts w:ascii="Georgia" w:hAnsi="Georgia" w:cs="Arial"/>
          <w:lang w:eastAsia="ro-RO"/>
        </w:rPr>
        <w:t xml:space="preserve"> </w:t>
      </w:r>
      <w:proofErr w:type="spellStart"/>
      <w:r w:rsidRPr="00A46220">
        <w:rPr>
          <w:rFonts w:ascii="Georgia" w:hAnsi="Georgia" w:cs="Arial"/>
          <w:lang w:eastAsia="ro-RO"/>
        </w:rPr>
        <w:t>transferul</w:t>
      </w:r>
      <w:proofErr w:type="spellEnd"/>
      <w:r w:rsidRPr="00A46220">
        <w:rPr>
          <w:rFonts w:ascii="Georgia" w:hAnsi="Georgia" w:cs="Arial"/>
          <w:lang w:eastAsia="ro-RO"/>
        </w:rPr>
        <w:t xml:space="preserve"> cu </w:t>
      </w:r>
      <w:proofErr w:type="spellStart"/>
      <w:r w:rsidRPr="00A46220">
        <w:rPr>
          <w:rFonts w:ascii="Georgia" w:hAnsi="Georgia" w:cs="Arial"/>
          <w:lang w:eastAsia="ro-RO"/>
        </w:rPr>
        <w:t>titlu</w:t>
      </w:r>
      <w:proofErr w:type="spellEnd"/>
      <w:r w:rsidRPr="00A46220">
        <w:rPr>
          <w:rFonts w:ascii="Georgia" w:hAnsi="Georgia" w:cs="Arial"/>
          <w:lang w:eastAsia="ro-RO"/>
        </w:rPr>
        <w:t xml:space="preserve"> </w:t>
      </w:r>
      <w:proofErr w:type="spellStart"/>
      <w:r w:rsidRPr="00A46220">
        <w:rPr>
          <w:rFonts w:ascii="Georgia" w:hAnsi="Georgia" w:cs="Arial"/>
          <w:lang w:eastAsia="ro-RO"/>
        </w:rPr>
        <w:t>gratuit</w:t>
      </w:r>
      <w:proofErr w:type="spellEnd"/>
      <w:r w:rsidRPr="00A46220">
        <w:rPr>
          <w:rFonts w:ascii="Georgia" w:hAnsi="Georgia" w:cs="Arial"/>
          <w:lang w:eastAsia="ro-RO"/>
        </w:rPr>
        <w:t xml:space="preserve"> a </w:t>
      </w:r>
      <w:proofErr w:type="spellStart"/>
      <w:r w:rsidRPr="00A46220">
        <w:rPr>
          <w:rFonts w:ascii="Georgia" w:hAnsi="Georgia" w:cs="Arial"/>
          <w:lang w:eastAsia="ro-RO"/>
        </w:rPr>
        <w:t>exploatărilor</w:t>
      </w:r>
      <w:proofErr w:type="spellEnd"/>
      <w:r w:rsidRPr="00A46220">
        <w:rPr>
          <w:rFonts w:ascii="Georgia" w:hAnsi="Georgia" w:cs="Arial"/>
          <w:lang w:eastAsia="ro-RO"/>
        </w:rPr>
        <w:t xml:space="preserve"> </w:t>
      </w:r>
      <w:proofErr w:type="spellStart"/>
      <w:r w:rsidRPr="00A46220">
        <w:rPr>
          <w:rFonts w:ascii="Georgia" w:hAnsi="Georgia" w:cs="Arial"/>
          <w:lang w:eastAsia="ro-RO"/>
        </w:rPr>
        <w:t>miniere</w:t>
      </w:r>
      <w:proofErr w:type="spellEnd"/>
      <w:r w:rsidRPr="00A46220">
        <w:rPr>
          <w:rFonts w:ascii="Georgia" w:hAnsi="Georgia" w:cs="Arial"/>
          <w:lang w:eastAsia="ro-RO"/>
        </w:rPr>
        <w:t xml:space="preserve"> </w:t>
      </w:r>
      <w:proofErr w:type="spellStart"/>
      <w:r w:rsidRPr="00A46220">
        <w:rPr>
          <w:rFonts w:ascii="Georgia" w:hAnsi="Georgia" w:cs="Arial"/>
          <w:lang w:eastAsia="ro-RO"/>
        </w:rPr>
        <w:t>Berbeşti-Alunu</w:t>
      </w:r>
      <w:proofErr w:type="spellEnd"/>
      <w:r w:rsidRPr="00A46220">
        <w:rPr>
          <w:rFonts w:ascii="Georgia" w:hAnsi="Georgia" w:cs="Arial"/>
          <w:lang w:eastAsia="ro-RO"/>
        </w:rPr>
        <w:t xml:space="preserve"> din </w:t>
      </w:r>
      <w:proofErr w:type="spellStart"/>
      <w:r w:rsidRPr="00A46220">
        <w:rPr>
          <w:rFonts w:ascii="Georgia" w:hAnsi="Georgia" w:cs="Arial"/>
          <w:lang w:eastAsia="ro-RO"/>
        </w:rPr>
        <w:t>domeniul</w:t>
      </w:r>
      <w:proofErr w:type="spellEnd"/>
      <w:r w:rsidRPr="00A46220">
        <w:rPr>
          <w:rFonts w:ascii="Georgia" w:hAnsi="Georgia" w:cs="Arial"/>
          <w:lang w:eastAsia="ro-RO"/>
        </w:rPr>
        <w:t xml:space="preserve"> public al </w:t>
      </w:r>
      <w:proofErr w:type="spellStart"/>
      <w:r w:rsidRPr="00A46220">
        <w:rPr>
          <w:rFonts w:ascii="Georgia" w:hAnsi="Georgia" w:cs="Arial"/>
          <w:lang w:eastAsia="ro-RO"/>
        </w:rPr>
        <w:t>Statului</w:t>
      </w:r>
      <w:proofErr w:type="spellEnd"/>
      <w:r w:rsidRPr="00A46220">
        <w:rPr>
          <w:rFonts w:ascii="Georgia" w:hAnsi="Georgia" w:cs="Arial"/>
          <w:lang w:eastAsia="ro-RO"/>
        </w:rPr>
        <w:t xml:space="preserve"> </w:t>
      </w:r>
      <w:proofErr w:type="spellStart"/>
      <w:r w:rsidRPr="00A46220">
        <w:rPr>
          <w:rFonts w:ascii="Georgia" w:hAnsi="Georgia" w:cs="Arial"/>
          <w:lang w:eastAsia="ro-RO"/>
        </w:rPr>
        <w:t>şi</w:t>
      </w:r>
      <w:proofErr w:type="spellEnd"/>
      <w:r w:rsidRPr="00A46220">
        <w:rPr>
          <w:rFonts w:ascii="Georgia" w:hAnsi="Georgia" w:cs="Arial"/>
          <w:lang w:eastAsia="ro-RO"/>
        </w:rPr>
        <w:t xml:space="preserve"> </w:t>
      </w:r>
      <w:proofErr w:type="spellStart"/>
      <w:r w:rsidRPr="00A46220">
        <w:rPr>
          <w:rFonts w:ascii="Georgia" w:hAnsi="Georgia" w:cs="Arial"/>
          <w:lang w:eastAsia="ro-RO"/>
        </w:rPr>
        <w:t>în</w:t>
      </w:r>
      <w:proofErr w:type="spellEnd"/>
      <w:r w:rsidRPr="00A46220">
        <w:rPr>
          <w:rFonts w:ascii="Georgia" w:hAnsi="Georgia" w:cs="Arial"/>
          <w:lang w:eastAsia="ro-RO"/>
        </w:rPr>
        <w:t xml:space="preserve"> </w:t>
      </w:r>
      <w:proofErr w:type="spellStart"/>
      <w:r w:rsidRPr="00A46220">
        <w:rPr>
          <w:rFonts w:ascii="Georgia" w:hAnsi="Georgia" w:cs="Arial"/>
          <w:lang w:eastAsia="ro-RO"/>
        </w:rPr>
        <w:t>administrarea</w:t>
      </w:r>
      <w:proofErr w:type="spellEnd"/>
      <w:r w:rsidRPr="00A46220">
        <w:rPr>
          <w:rFonts w:ascii="Georgia" w:hAnsi="Georgia" w:cs="Arial"/>
          <w:lang w:eastAsia="ro-RO"/>
        </w:rPr>
        <w:t xml:space="preserve"> </w:t>
      </w:r>
      <w:proofErr w:type="spellStart"/>
      <w:r w:rsidRPr="00A46220">
        <w:rPr>
          <w:rFonts w:ascii="Georgia" w:hAnsi="Georgia" w:cs="Arial"/>
          <w:lang w:eastAsia="ro-RO"/>
        </w:rPr>
        <w:t>Societăţii</w:t>
      </w:r>
      <w:proofErr w:type="spellEnd"/>
      <w:r w:rsidRPr="00A46220">
        <w:rPr>
          <w:rFonts w:ascii="Georgia" w:hAnsi="Georgia" w:cs="Arial"/>
          <w:lang w:eastAsia="ro-RO"/>
        </w:rPr>
        <w:t xml:space="preserve"> </w:t>
      </w:r>
      <w:proofErr w:type="spellStart"/>
      <w:r w:rsidRPr="00A46220">
        <w:rPr>
          <w:rFonts w:ascii="Georgia" w:hAnsi="Georgia" w:cs="Arial"/>
          <w:lang w:eastAsia="ro-RO"/>
        </w:rPr>
        <w:t>Naţionale</w:t>
      </w:r>
      <w:proofErr w:type="spellEnd"/>
      <w:r w:rsidRPr="00A46220">
        <w:rPr>
          <w:rFonts w:ascii="Georgia" w:hAnsi="Georgia" w:cs="Arial"/>
          <w:lang w:eastAsia="ro-RO"/>
        </w:rPr>
        <w:t xml:space="preserve"> a </w:t>
      </w:r>
      <w:proofErr w:type="spellStart"/>
      <w:r w:rsidRPr="00A46220">
        <w:rPr>
          <w:rFonts w:ascii="Georgia" w:hAnsi="Georgia" w:cs="Arial"/>
          <w:lang w:eastAsia="ro-RO"/>
        </w:rPr>
        <w:t>Lignitului</w:t>
      </w:r>
      <w:proofErr w:type="spellEnd"/>
      <w:r w:rsidRPr="00A46220">
        <w:rPr>
          <w:rFonts w:ascii="Georgia" w:hAnsi="Georgia" w:cs="Arial"/>
          <w:lang w:eastAsia="ro-RO"/>
        </w:rPr>
        <w:t xml:space="preserve"> </w:t>
      </w:r>
      <w:proofErr w:type="spellStart"/>
      <w:r w:rsidRPr="00A46220">
        <w:rPr>
          <w:rFonts w:ascii="Georgia" w:hAnsi="Georgia" w:cs="Arial"/>
          <w:lang w:eastAsia="ro-RO"/>
        </w:rPr>
        <w:t>Oltenia</w:t>
      </w:r>
      <w:proofErr w:type="spellEnd"/>
      <w:r w:rsidRPr="00A46220">
        <w:rPr>
          <w:rFonts w:ascii="Georgia" w:hAnsi="Georgia" w:cs="Arial"/>
          <w:lang w:eastAsia="ro-RO"/>
        </w:rPr>
        <w:t xml:space="preserve"> </w:t>
      </w:r>
      <w:proofErr w:type="spellStart"/>
      <w:r w:rsidRPr="00A46220">
        <w:rPr>
          <w:rFonts w:ascii="Georgia" w:hAnsi="Georgia" w:cs="Arial"/>
          <w:lang w:eastAsia="ro-RO"/>
        </w:rPr>
        <w:t>în</w:t>
      </w:r>
      <w:proofErr w:type="spellEnd"/>
      <w:r w:rsidRPr="00A46220">
        <w:rPr>
          <w:rFonts w:ascii="Georgia" w:hAnsi="Georgia" w:cs="Arial"/>
          <w:lang w:eastAsia="ro-RO"/>
        </w:rPr>
        <w:t xml:space="preserve"> </w:t>
      </w:r>
      <w:proofErr w:type="spellStart"/>
      <w:r w:rsidRPr="00A46220">
        <w:rPr>
          <w:rFonts w:ascii="Georgia" w:hAnsi="Georgia" w:cs="Arial"/>
          <w:lang w:eastAsia="ro-RO"/>
        </w:rPr>
        <w:t>domeniul</w:t>
      </w:r>
      <w:proofErr w:type="spellEnd"/>
      <w:r w:rsidRPr="00A46220">
        <w:rPr>
          <w:rFonts w:ascii="Georgia" w:hAnsi="Georgia" w:cs="Arial"/>
          <w:lang w:eastAsia="ro-RO"/>
        </w:rPr>
        <w:t xml:space="preserve"> public al </w:t>
      </w:r>
      <w:proofErr w:type="spellStart"/>
      <w:r w:rsidRPr="00A46220">
        <w:rPr>
          <w:rFonts w:ascii="Georgia" w:hAnsi="Georgia" w:cs="Arial"/>
          <w:lang w:eastAsia="ro-RO"/>
        </w:rPr>
        <w:t>Statului</w:t>
      </w:r>
      <w:proofErr w:type="spellEnd"/>
      <w:r w:rsidRPr="00A46220">
        <w:rPr>
          <w:rFonts w:ascii="Georgia" w:hAnsi="Georgia" w:cs="Arial"/>
          <w:lang w:eastAsia="ro-RO"/>
        </w:rPr>
        <w:t xml:space="preserve"> </w:t>
      </w:r>
      <w:proofErr w:type="spellStart"/>
      <w:r w:rsidRPr="00A46220">
        <w:rPr>
          <w:rFonts w:ascii="Georgia" w:hAnsi="Georgia" w:cs="Arial"/>
          <w:lang w:eastAsia="ro-RO"/>
        </w:rPr>
        <w:t>şi</w:t>
      </w:r>
      <w:proofErr w:type="spellEnd"/>
      <w:r w:rsidRPr="00A46220">
        <w:rPr>
          <w:rFonts w:ascii="Georgia" w:hAnsi="Georgia" w:cs="Arial"/>
          <w:lang w:eastAsia="ro-RO"/>
        </w:rPr>
        <w:t xml:space="preserve"> </w:t>
      </w:r>
      <w:proofErr w:type="spellStart"/>
      <w:r w:rsidRPr="00A46220">
        <w:rPr>
          <w:rFonts w:ascii="Georgia" w:hAnsi="Georgia" w:cs="Arial"/>
          <w:lang w:eastAsia="ro-RO"/>
        </w:rPr>
        <w:t>în</w:t>
      </w:r>
      <w:proofErr w:type="spellEnd"/>
      <w:r w:rsidRPr="00A46220">
        <w:rPr>
          <w:rFonts w:ascii="Georgia" w:hAnsi="Georgia" w:cs="Arial"/>
          <w:lang w:eastAsia="ro-RO"/>
        </w:rPr>
        <w:t xml:space="preserve"> </w:t>
      </w:r>
      <w:proofErr w:type="spellStart"/>
      <w:r w:rsidRPr="00A46220">
        <w:rPr>
          <w:rFonts w:ascii="Georgia" w:hAnsi="Georgia" w:cs="Arial"/>
          <w:lang w:eastAsia="ro-RO"/>
        </w:rPr>
        <w:t>administrarea</w:t>
      </w:r>
      <w:proofErr w:type="spellEnd"/>
      <w:r w:rsidRPr="00A46220">
        <w:rPr>
          <w:rFonts w:ascii="Georgia" w:hAnsi="Georgia" w:cs="Arial"/>
          <w:lang w:eastAsia="ro-RO"/>
        </w:rPr>
        <w:t xml:space="preserve"> </w:t>
      </w:r>
      <w:proofErr w:type="spellStart"/>
      <w:r w:rsidRPr="00A46220">
        <w:rPr>
          <w:rFonts w:ascii="Georgia" w:hAnsi="Georgia" w:cs="Arial"/>
          <w:lang w:eastAsia="ro-RO"/>
        </w:rPr>
        <w:t>Consiliului</w:t>
      </w:r>
      <w:proofErr w:type="spellEnd"/>
      <w:r w:rsidRPr="00A46220">
        <w:rPr>
          <w:rFonts w:ascii="Georgia" w:hAnsi="Georgia" w:cs="Arial"/>
          <w:lang w:eastAsia="ro-RO"/>
        </w:rPr>
        <w:t xml:space="preserve"> </w:t>
      </w:r>
      <w:proofErr w:type="spellStart"/>
      <w:r w:rsidRPr="00A46220">
        <w:rPr>
          <w:rFonts w:ascii="Georgia" w:hAnsi="Georgia" w:cs="Arial"/>
          <w:lang w:eastAsia="ro-RO"/>
        </w:rPr>
        <w:t>Judeţean</w:t>
      </w:r>
      <w:proofErr w:type="spellEnd"/>
      <w:r w:rsidRPr="00A46220">
        <w:rPr>
          <w:rFonts w:ascii="Georgia" w:hAnsi="Georgia" w:cs="Arial"/>
          <w:lang w:eastAsia="ro-RO"/>
        </w:rPr>
        <w:t xml:space="preserve"> </w:t>
      </w:r>
      <w:proofErr w:type="spellStart"/>
      <w:r w:rsidRPr="00A46220">
        <w:rPr>
          <w:rFonts w:ascii="Georgia" w:hAnsi="Georgia" w:cs="Arial"/>
          <w:lang w:eastAsia="ro-RO"/>
        </w:rPr>
        <w:t>Vâlcea</w:t>
      </w:r>
      <w:proofErr w:type="spellEnd"/>
      <w:r w:rsidRPr="00A46220">
        <w:rPr>
          <w:rFonts w:ascii="Georgia" w:hAnsi="Georgia" w:cs="Arial"/>
          <w:bCs/>
        </w:rPr>
        <w:t xml:space="preserve"> (</w:t>
      </w:r>
      <w:r w:rsidRPr="00A46220">
        <w:rPr>
          <w:rFonts w:ascii="Georgia" w:hAnsi="Georgia" w:cs="Arial"/>
          <w:bCs/>
          <w:lang w:eastAsia="ro-RO"/>
        </w:rPr>
        <w:t>L104/2014)</w:t>
      </w:r>
    </w:p>
    <w:p w:rsidR="000B1430" w:rsidRPr="00A46220" w:rsidRDefault="000B1430" w:rsidP="00203989">
      <w:pPr>
        <w:pStyle w:val="Listparagraf"/>
        <w:numPr>
          <w:ilvl w:val="0"/>
          <w:numId w:val="1"/>
        </w:numPr>
        <w:shd w:val="clear" w:color="auto" w:fill="FFFFFF"/>
        <w:spacing w:line="360" w:lineRule="auto"/>
        <w:jc w:val="both"/>
        <w:rPr>
          <w:rFonts w:ascii="Georgia" w:eastAsia="Batang" w:hAnsi="Georgia" w:cs="Arial"/>
        </w:rPr>
      </w:pPr>
      <w:r w:rsidRPr="00A46220">
        <w:rPr>
          <w:rFonts w:ascii="Georgia" w:eastAsia="Batang" w:hAnsi="Georgia" w:cs="Arial"/>
        </w:rPr>
        <w:t>Diverse.</w:t>
      </w:r>
    </w:p>
    <w:p w:rsidR="00F9661C" w:rsidRPr="00A46220" w:rsidRDefault="00F9661C" w:rsidP="00203989">
      <w:pPr>
        <w:spacing w:line="360" w:lineRule="auto"/>
        <w:jc w:val="both"/>
        <w:rPr>
          <w:rFonts w:ascii="Georgia" w:eastAsia="Batang" w:hAnsi="Georgia" w:cs="Arial"/>
        </w:rPr>
      </w:pPr>
    </w:p>
    <w:p w:rsidR="00A46220" w:rsidRPr="0055157F" w:rsidRDefault="00DD5F61" w:rsidP="00CE3DF9">
      <w:pPr>
        <w:spacing w:line="360" w:lineRule="auto"/>
        <w:ind w:firstLine="644"/>
        <w:jc w:val="both"/>
        <w:rPr>
          <w:rFonts w:ascii="Georgia" w:hAnsi="Georgia" w:cs="Arial"/>
        </w:rPr>
      </w:pPr>
      <w:r w:rsidRPr="00A46220">
        <w:rPr>
          <w:rFonts w:ascii="Georgia" w:hAnsi="Georgia" w:cs="Arial"/>
        </w:rPr>
        <w:t>La punctul 1</w:t>
      </w:r>
      <w:r w:rsidR="00F9661C" w:rsidRPr="00A46220">
        <w:rPr>
          <w:rFonts w:ascii="Georgia" w:hAnsi="Georgia" w:cs="Arial"/>
        </w:rPr>
        <w:t xml:space="preserve"> pe ordinea de zi s-a discutat </w:t>
      </w:r>
      <w:r w:rsidR="003D7C71" w:rsidRPr="00A46220">
        <w:rPr>
          <w:rFonts w:ascii="Georgia" w:hAnsi="Georgia" w:cs="Arial"/>
          <w:i/>
        </w:rPr>
        <w:t>Proiectul</w:t>
      </w:r>
      <w:r w:rsidR="00A125A7" w:rsidRPr="00A46220">
        <w:rPr>
          <w:rFonts w:ascii="Georgia" w:hAnsi="Georgia" w:cs="Arial"/>
          <w:i/>
        </w:rPr>
        <w:t xml:space="preserve"> </w:t>
      </w:r>
      <w:r w:rsidR="00A46220" w:rsidRPr="00A46220">
        <w:rPr>
          <w:rFonts w:ascii="Georgia" w:hAnsi="Georgia" w:cs="Arial"/>
          <w:i/>
        </w:rPr>
        <w:t xml:space="preserve">de lege pentru aprobarea Ordonanţei de </w:t>
      </w:r>
      <w:proofErr w:type="spellStart"/>
      <w:r w:rsidR="00A46220" w:rsidRPr="00A46220">
        <w:rPr>
          <w:rFonts w:ascii="Georgia" w:hAnsi="Georgia" w:cs="Arial"/>
          <w:i/>
        </w:rPr>
        <w:t>urgenţã</w:t>
      </w:r>
      <w:proofErr w:type="spellEnd"/>
      <w:r w:rsidR="00A46220" w:rsidRPr="00A46220">
        <w:rPr>
          <w:rFonts w:ascii="Georgia" w:hAnsi="Georgia" w:cs="Arial"/>
          <w:i/>
        </w:rPr>
        <w:t xml:space="preserve"> a Guvernului nr.6/2014 privind exercitarea drepturilor şi îndeplinirea obligaţiilor ce decurg din calitatea de acţionar al statului la Compania Naţională de Transport al Energiei Electrice "Transelectrica" S.A. şi la Societatea Naţională de Transport Gaze Naturale "Transgaz" - S.A. Mediaş şi pentru modificarea unor acte normative</w:t>
      </w:r>
      <w:r w:rsidR="00A46220">
        <w:rPr>
          <w:rFonts w:ascii="Georgia" w:hAnsi="Georgia" w:cs="Arial"/>
          <w:i/>
        </w:rPr>
        <w:t>.</w:t>
      </w:r>
    </w:p>
    <w:p w:rsidR="00A46220" w:rsidRPr="0055157F" w:rsidRDefault="00A46220" w:rsidP="00A46220">
      <w:pPr>
        <w:spacing w:line="360" w:lineRule="auto"/>
        <w:ind w:firstLine="708"/>
        <w:jc w:val="both"/>
        <w:rPr>
          <w:rFonts w:ascii="Georgia" w:hAnsi="Georgia" w:cs="Arial"/>
        </w:rPr>
      </w:pPr>
      <w:r w:rsidRPr="0055157F">
        <w:rPr>
          <w:rFonts w:ascii="Georgia" w:hAnsi="Georgia" w:cs="Arial"/>
        </w:rPr>
        <w:lastRenderedPageBreak/>
        <w:t xml:space="preserve">Proiectul de lege reglementează desemnarea Guvernului României, prin Secretariatul General al Guvernului, cu Consultarea Cancelariei Primului - Ministru, ca entitate publică ce exercită drepturile şi îndeplineşte obligaţiile care decurg din calitatea de acţionar al statului la Compania Naţională de Transport al Energiei Electrice "Transelectrica" S.A. şi la Societatea Naţională de Transport Gaze Naturale "Transgaz" - S.A. Mediaş. Se prevede si modificarea unor acte normative in vederea </w:t>
      </w:r>
      <w:proofErr w:type="spellStart"/>
      <w:r w:rsidRPr="0055157F">
        <w:rPr>
          <w:rFonts w:ascii="Georgia" w:hAnsi="Georgia" w:cs="Arial"/>
        </w:rPr>
        <w:t>administrarii</w:t>
      </w:r>
      <w:proofErr w:type="spellEnd"/>
      <w:r w:rsidRPr="0055157F">
        <w:rPr>
          <w:rFonts w:ascii="Georgia" w:hAnsi="Georgia" w:cs="Arial"/>
        </w:rPr>
        <w:t xml:space="preserve"> in bune </w:t>
      </w:r>
      <w:proofErr w:type="spellStart"/>
      <w:r w:rsidRPr="0055157F">
        <w:rPr>
          <w:rFonts w:ascii="Georgia" w:hAnsi="Georgia" w:cs="Arial"/>
        </w:rPr>
        <w:t>conditii</w:t>
      </w:r>
      <w:proofErr w:type="spellEnd"/>
      <w:r w:rsidRPr="0055157F">
        <w:rPr>
          <w:rFonts w:ascii="Georgia" w:hAnsi="Georgia" w:cs="Arial"/>
        </w:rPr>
        <w:t xml:space="preserve"> a </w:t>
      </w:r>
      <w:proofErr w:type="spellStart"/>
      <w:r w:rsidRPr="0055157F">
        <w:rPr>
          <w:rFonts w:ascii="Georgia" w:hAnsi="Georgia" w:cs="Arial"/>
        </w:rPr>
        <w:t>actiunilor</w:t>
      </w:r>
      <w:proofErr w:type="spellEnd"/>
      <w:r w:rsidRPr="0055157F">
        <w:rPr>
          <w:rFonts w:ascii="Georgia" w:hAnsi="Georgia" w:cs="Arial"/>
        </w:rPr>
        <w:t xml:space="preserve"> </w:t>
      </w:r>
      <w:proofErr w:type="spellStart"/>
      <w:r w:rsidRPr="0055157F">
        <w:rPr>
          <w:rFonts w:ascii="Georgia" w:hAnsi="Georgia" w:cs="Arial"/>
        </w:rPr>
        <w:t>detinute</w:t>
      </w:r>
      <w:proofErr w:type="spellEnd"/>
      <w:r w:rsidRPr="0055157F">
        <w:rPr>
          <w:rFonts w:ascii="Georgia" w:hAnsi="Georgia" w:cs="Arial"/>
        </w:rPr>
        <w:t xml:space="preserve"> de stat la cele doua </w:t>
      </w:r>
      <w:proofErr w:type="spellStart"/>
      <w:r w:rsidRPr="0055157F">
        <w:rPr>
          <w:rFonts w:ascii="Georgia" w:hAnsi="Georgia" w:cs="Arial"/>
        </w:rPr>
        <w:t>societati</w:t>
      </w:r>
      <w:proofErr w:type="spellEnd"/>
      <w:r w:rsidRPr="0055157F">
        <w:rPr>
          <w:rFonts w:ascii="Georgia" w:hAnsi="Georgia" w:cs="Arial"/>
        </w:rPr>
        <w:t xml:space="preserve"> in scopul </w:t>
      </w:r>
      <w:proofErr w:type="spellStart"/>
      <w:r w:rsidRPr="0055157F">
        <w:rPr>
          <w:rFonts w:ascii="Georgia" w:hAnsi="Georgia" w:cs="Arial"/>
        </w:rPr>
        <w:t>asigurarii</w:t>
      </w:r>
      <w:proofErr w:type="spellEnd"/>
      <w:r w:rsidRPr="0055157F">
        <w:rPr>
          <w:rFonts w:ascii="Georgia" w:hAnsi="Georgia" w:cs="Arial"/>
        </w:rPr>
        <w:t xml:space="preserve"> independentei energetic a </w:t>
      </w:r>
      <w:proofErr w:type="spellStart"/>
      <w:r w:rsidRPr="0055157F">
        <w:rPr>
          <w:rFonts w:ascii="Georgia" w:hAnsi="Georgia" w:cs="Arial"/>
        </w:rPr>
        <w:t>Romaniei</w:t>
      </w:r>
      <w:proofErr w:type="spellEnd"/>
      <w:r w:rsidRPr="0055157F">
        <w:rPr>
          <w:rFonts w:ascii="Georgia" w:hAnsi="Georgia" w:cs="Arial"/>
        </w:rPr>
        <w:t xml:space="preserve"> si al </w:t>
      </w:r>
      <w:proofErr w:type="spellStart"/>
      <w:r w:rsidRPr="0055157F">
        <w:rPr>
          <w:rFonts w:ascii="Georgia" w:hAnsi="Georgia" w:cs="Arial"/>
        </w:rPr>
        <w:t>evitarii</w:t>
      </w:r>
      <w:proofErr w:type="spellEnd"/>
      <w:r w:rsidRPr="0055157F">
        <w:rPr>
          <w:rFonts w:ascii="Georgia" w:hAnsi="Georgia" w:cs="Arial"/>
        </w:rPr>
        <w:t xml:space="preserve"> </w:t>
      </w:r>
      <w:proofErr w:type="spellStart"/>
      <w:r w:rsidRPr="0055157F">
        <w:rPr>
          <w:rFonts w:ascii="Georgia" w:hAnsi="Georgia" w:cs="Arial"/>
        </w:rPr>
        <w:t>declansarii</w:t>
      </w:r>
      <w:proofErr w:type="spellEnd"/>
      <w:r w:rsidRPr="0055157F">
        <w:rPr>
          <w:rFonts w:ascii="Georgia" w:hAnsi="Georgia" w:cs="Arial"/>
        </w:rPr>
        <w:t xml:space="preserve"> procedurii de </w:t>
      </w:r>
      <w:proofErr w:type="spellStart"/>
      <w:r w:rsidRPr="0055157F">
        <w:rPr>
          <w:rFonts w:ascii="Georgia" w:hAnsi="Georgia" w:cs="Arial"/>
        </w:rPr>
        <w:t>infringement</w:t>
      </w:r>
      <w:proofErr w:type="spellEnd"/>
      <w:r w:rsidRPr="0055157F">
        <w:rPr>
          <w:rFonts w:ascii="Georgia" w:hAnsi="Georgia" w:cs="Arial"/>
        </w:rPr>
        <w:t xml:space="preserve"> de </w:t>
      </w:r>
      <w:proofErr w:type="spellStart"/>
      <w:r w:rsidRPr="0055157F">
        <w:rPr>
          <w:rFonts w:ascii="Georgia" w:hAnsi="Georgia" w:cs="Arial"/>
        </w:rPr>
        <w:t>catre</w:t>
      </w:r>
      <w:proofErr w:type="spellEnd"/>
      <w:r w:rsidRPr="0055157F">
        <w:rPr>
          <w:rFonts w:ascii="Georgia" w:hAnsi="Georgia" w:cs="Arial"/>
        </w:rPr>
        <w:t xml:space="preserve"> Comisia Europeana.</w:t>
      </w:r>
    </w:p>
    <w:p w:rsidR="004E5D6D" w:rsidRDefault="004E5D6D" w:rsidP="004E5D6D">
      <w:pPr>
        <w:shd w:val="clear" w:color="auto" w:fill="FFFFFF"/>
        <w:spacing w:line="360" w:lineRule="auto"/>
        <w:ind w:right="-108" w:firstLine="708"/>
        <w:jc w:val="both"/>
        <w:rPr>
          <w:rFonts w:ascii="Georgia" w:hAnsi="Georgia" w:cs="Arial"/>
          <w:color w:val="000000"/>
        </w:rPr>
      </w:pPr>
      <w:r w:rsidRPr="00A46220">
        <w:rPr>
          <w:rFonts w:ascii="Georgia" w:hAnsi="Georgia" w:cs="Arial"/>
          <w:color w:val="000000"/>
        </w:rPr>
        <w:t>Consiliul Legislativ  a avizat  favorabil proiectul de lege.</w:t>
      </w:r>
    </w:p>
    <w:p w:rsidR="00A46220" w:rsidRPr="00A46220" w:rsidRDefault="00A46220" w:rsidP="00A46220">
      <w:pPr>
        <w:shd w:val="clear" w:color="auto" w:fill="FFFFFF"/>
        <w:spacing w:line="360" w:lineRule="auto"/>
        <w:ind w:right="-108" w:firstLine="708"/>
        <w:jc w:val="both"/>
        <w:rPr>
          <w:rFonts w:ascii="Georgia" w:hAnsi="Georgia" w:cs="Arial"/>
          <w:color w:val="000000"/>
        </w:rPr>
      </w:pPr>
      <w:r w:rsidRPr="00A46220">
        <w:rPr>
          <w:rFonts w:ascii="Georgia" w:hAnsi="Georgia" w:cs="Arial"/>
        </w:rPr>
        <w:t>La lucrările comisiei au participat din partea</w:t>
      </w:r>
      <w:r>
        <w:rPr>
          <w:rFonts w:ascii="Georgia" w:hAnsi="Georgia" w:cs="Arial"/>
        </w:rPr>
        <w:t xml:space="preserve"> De</w:t>
      </w:r>
      <w:r w:rsidR="0088277A">
        <w:rPr>
          <w:rFonts w:ascii="Georgia" w:hAnsi="Georgia" w:cs="Arial"/>
        </w:rPr>
        <w:t>partamentului pentru Energie domnul</w:t>
      </w:r>
      <w:r>
        <w:rPr>
          <w:rFonts w:ascii="Georgia" w:hAnsi="Georgia" w:cs="Arial"/>
        </w:rPr>
        <w:t xml:space="preserve"> Bogdan </w:t>
      </w:r>
      <w:proofErr w:type="spellStart"/>
      <w:r>
        <w:rPr>
          <w:rFonts w:ascii="Georgia" w:hAnsi="Georgia" w:cs="Arial"/>
        </w:rPr>
        <w:t>Pandelica</w:t>
      </w:r>
      <w:proofErr w:type="spellEnd"/>
      <w:r>
        <w:rPr>
          <w:rFonts w:ascii="Georgia" w:hAnsi="Georgia" w:cs="Arial"/>
        </w:rPr>
        <w:t>, subsecretar de</w:t>
      </w:r>
      <w:r w:rsidR="0088277A">
        <w:rPr>
          <w:rFonts w:ascii="Georgia" w:hAnsi="Georgia" w:cs="Arial"/>
        </w:rPr>
        <w:t xml:space="preserve"> stat si domnul</w:t>
      </w:r>
      <w:r>
        <w:rPr>
          <w:rFonts w:ascii="Georgia" w:hAnsi="Georgia" w:cs="Arial"/>
        </w:rPr>
        <w:t xml:space="preserve"> Corneliu </w:t>
      </w:r>
      <w:proofErr w:type="spellStart"/>
      <w:r>
        <w:rPr>
          <w:rFonts w:ascii="Georgia" w:hAnsi="Georgia" w:cs="Arial"/>
        </w:rPr>
        <w:t>Conderea</w:t>
      </w:r>
      <w:proofErr w:type="spellEnd"/>
      <w:r>
        <w:rPr>
          <w:rFonts w:ascii="Georgia" w:hAnsi="Georgia" w:cs="Arial"/>
        </w:rPr>
        <w:t>, director.</w:t>
      </w:r>
    </w:p>
    <w:p w:rsidR="004C30CA" w:rsidRDefault="004C30CA" w:rsidP="004C30CA">
      <w:pPr>
        <w:spacing w:line="360" w:lineRule="auto"/>
        <w:ind w:firstLine="708"/>
        <w:jc w:val="both"/>
        <w:rPr>
          <w:rFonts w:ascii="Georgia" w:eastAsia="Batang" w:hAnsi="Georgia" w:cs="Arial"/>
        </w:rPr>
      </w:pPr>
      <w:r w:rsidRPr="00A46220">
        <w:rPr>
          <w:rFonts w:ascii="Georgia" w:eastAsia="Batang" w:hAnsi="Georgia" w:cs="Arial"/>
        </w:rPr>
        <w:t>Membrii Comisiei pentru privatizare şi administrarea activelor statului au hotărât</w:t>
      </w:r>
      <w:r w:rsidR="00A46220">
        <w:rPr>
          <w:rFonts w:ascii="Georgia" w:eastAsia="Batang" w:hAnsi="Georgia" w:cs="Arial"/>
        </w:rPr>
        <w:t>,</w:t>
      </w:r>
      <w:r w:rsidR="00A46220" w:rsidRPr="00A46220">
        <w:rPr>
          <w:rFonts w:ascii="Georgia" w:eastAsia="Batang" w:hAnsi="Georgia" w:cs="Arial"/>
        </w:rPr>
        <w:t xml:space="preserve"> </w:t>
      </w:r>
      <w:r w:rsidR="00E56E20">
        <w:rPr>
          <w:rFonts w:ascii="Georgia" w:eastAsia="Batang" w:hAnsi="Georgia" w:cs="Arial"/>
        </w:rPr>
        <w:t xml:space="preserve">la cererea </w:t>
      </w:r>
      <w:proofErr w:type="spellStart"/>
      <w:r w:rsidR="00E56E20">
        <w:rPr>
          <w:rFonts w:ascii="Georgia" w:eastAsia="Batang" w:hAnsi="Georgia" w:cs="Arial"/>
        </w:rPr>
        <w:t>reprezentantilor</w:t>
      </w:r>
      <w:proofErr w:type="spellEnd"/>
      <w:r w:rsidR="00E56E20">
        <w:rPr>
          <w:rFonts w:ascii="Georgia" w:eastAsia="Batang" w:hAnsi="Georgia" w:cs="Arial"/>
        </w:rPr>
        <w:t xml:space="preserve"> Guvernului, </w:t>
      </w:r>
      <w:proofErr w:type="spellStart"/>
      <w:r w:rsidR="00A46220" w:rsidRPr="00A46220">
        <w:rPr>
          <w:rFonts w:ascii="Georgia" w:eastAsia="Batang" w:hAnsi="Georgia" w:cs="Arial"/>
        </w:rPr>
        <w:t>amanarea</w:t>
      </w:r>
      <w:proofErr w:type="spellEnd"/>
      <w:r w:rsidR="00E56E20">
        <w:rPr>
          <w:rFonts w:ascii="Georgia" w:eastAsia="Batang" w:hAnsi="Georgia" w:cs="Arial"/>
        </w:rPr>
        <w:t xml:space="preserve"> acestei propuneri legislative.</w:t>
      </w:r>
      <w:r w:rsidR="00A46220">
        <w:rPr>
          <w:rFonts w:ascii="Georgia" w:eastAsia="Batang" w:hAnsi="Georgia" w:cs="Arial"/>
        </w:rPr>
        <w:t xml:space="preserve"> </w:t>
      </w:r>
    </w:p>
    <w:p w:rsidR="00CE3DF9" w:rsidRPr="00A46220" w:rsidRDefault="00CE3DF9" w:rsidP="004C30CA">
      <w:pPr>
        <w:spacing w:line="360" w:lineRule="auto"/>
        <w:ind w:firstLine="708"/>
        <w:jc w:val="both"/>
        <w:rPr>
          <w:rFonts w:ascii="Georgia" w:eastAsia="Batang" w:hAnsi="Georgia" w:cs="Arial"/>
        </w:rPr>
      </w:pPr>
    </w:p>
    <w:p w:rsidR="00C750AD" w:rsidRDefault="00C750AD" w:rsidP="00203989">
      <w:pPr>
        <w:spacing w:line="360" w:lineRule="auto"/>
        <w:jc w:val="both"/>
        <w:rPr>
          <w:rFonts w:ascii="Georgia" w:eastAsia="Batang" w:hAnsi="Georgia" w:cs="Arial"/>
        </w:rPr>
      </w:pPr>
    </w:p>
    <w:p w:rsidR="00CE3DF9" w:rsidRPr="002A6054" w:rsidRDefault="00CE3DF9" w:rsidP="00CE3DF9">
      <w:pPr>
        <w:spacing w:line="360" w:lineRule="auto"/>
        <w:ind w:firstLine="708"/>
        <w:jc w:val="both"/>
        <w:rPr>
          <w:rFonts w:ascii="Georgia" w:hAnsi="Georgia" w:cs="Arial"/>
          <w:i/>
        </w:rPr>
      </w:pPr>
      <w:r w:rsidRPr="00A46220">
        <w:rPr>
          <w:rFonts w:ascii="Georgia" w:hAnsi="Georgia" w:cs="Arial"/>
        </w:rPr>
        <w:t xml:space="preserve">La punctul 2 pe ordinea de zi s-a discutat </w:t>
      </w:r>
      <w:r w:rsidRPr="00A46220">
        <w:rPr>
          <w:rFonts w:ascii="Georgia" w:hAnsi="Georgia"/>
          <w:i/>
        </w:rPr>
        <w:t xml:space="preserve">Proiectul de lege privind aprobarea Ordonanţei de </w:t>
      </w:r>
      <w:proofErr w:type="spellStart"/>
      <w:r w:rsidRPr="00A46220">
        <w:rPr>
          <w:rFonts w:ascii="Georgia" w:hAnsi="Georgia"/>
          <w:i/>
        </w:rPr>
        <w:t>urgenţã</w:t>
      </w:r>
      <w:proofErr w:type="spellEnd"/>
      <w:r w:rsidRPr="00A46220">
        <w:rPr>
          <w:rFonts w:ascii="Georgia" w:hAnsi="Georgia"/>
          <w:i/>
        </w:rPr>
        <w:t xml:space="preserve"> a Guvernului nr.8/2014 pentru modificarea şi completarea unor acte normative şi alte măsuri fiscal-bugetare.</w:t>
      </w:r>
    </w:p>
    <w:p w:rsidR="00CE3DF9" w:rsidRDefault="00CE3DF9" w:rsidP="00CE3DF9">
      <w:pPr>
        <w:spacing w:line="360" w:lineRule="auto"/>
        <w:ind w:firstLine="708"/>
        <w:jc w:val="both"/>
      </w:pPr>
      <w:r w:rsidRPr="0064760C">
        <w:rPr>
          <w:rFonts w:ascii="Georgia" w:hAnsi="Georgia" w:cs="Arial"/>
        </w:rPr>
        <w:t xml:space="preserve">Proiectul de lege are ca obiect modificarea şi completarea unor acte normative (Legea nr.571/2003 privind Codul fiscal; Ordonanţa Guvernului nr.93/2003 privind Codul de procedură fiscală; Ordonanţa de </w:t>
      </w:r>
      <w:proofErr w:type="spellStart"/>
      <w:r w:rsidRPr="0064760C">
        <w:rPr>
          <w:rFonts w:ascii="Georgia" w:hAnsi="Georgia" w:cs="Arial"/>
        </w:rPr>
        <w:t>Urgenţã</w:t>
      </w:r>
      <w:proofErr w:type="spellEnd"/>
      <w:r w:rsidRPr="0064760C">
        <w:rPr>
          <w:rFonts w:ascii="Georgia" w:hAnsi="Georgia" w:cs="Arial"/>
        </w:rPr>
        <w:t xml:space="preserve"> nr.103/2013 privind salarizarea personalului plătit din fonduri publice în anul 2014, precum şi alte măsuri în domeniul cheltuielilor publice; Ordonanţa Guvernului nr.64/2001 privind repartizarea profitului la societăţile naţionale, companiile naţionale şi societăţile comerciale cu capital integral sau majoritar de stat, precum şi la regiile autonome) şi adoptarea unor măsuri fiscal-bugetare.</w:t>
      </w:r>
    </w:p>
    <w:p w:rsidR="00CE3DF9" w:rsidRDefault="00CE3DF9" w:rsidP="00CE3DF9">
      <w:pPr>
        <w:shd w:val="clear" w:color="auto" w:fill="FFFFFF"/>
        <w:spacing w:line="360" w:lineRule="auto"/>
        <w:ind w:right="-108" w:firstLine="708"/>
        <w:jc w:val="both"/>
        <w:rPr>
          <w:rFonts w:ascii="Georgia" w:hAnsi="Georgia" w:cs="Arial"/>
          <w:color w:val="000000"/>
        </w:rPr>
      </w:pPr>
      <w:r w:rsidRPr="00A46220">
        <w:rPr>
          <w:rFonts w:ascii="Georgia" w:hAnsi="Georgia" w:cs="Arial"/>
          <w:color w:val="000000"/>
        </w:rPr>
        <w:t>Consiliul Legislativ  a avizat  favorabil proiectul de lege.</w:t>
      </w:r>
    </w:p>
    <w:p w:rsidR="00CE3DF9" w:rsidRDefault="00CE3DF9" w:rsidP="00CE3DF9">
      <w:pPr>
        <w:shd w:val="clear" w:color="auto" w:fill="FFFFFF"/>
        <w:spacing w:line="360" w:lineRule="auto"/>
        <w:ind w:right="-108" w:firstLine="708"/>
        <w:jc w:val="both"/>
        <w:rPr>
          <w:rFonts w:ascii="Georgia" w:hAnsi="Georgia" w:cs="Arial"/>
        </w:rPr>
      </w:pPr>
      <w:r w:rsidRPr="00A46220">
        <w:rPr>
          <w:rFonts w:ascii="Georgia" w:hAnsi="Georgia" w:cs="Arial"/>
        </w:rPr>
        <w:t xml:space="preserve">La </w:t>
      </w:r>
      <w:r>
        <w:rPr>
          <w:rFonts w:ascii="Georgia" w:hAnsi="Georgia" w:cs="Arial"/>
        </w:rPr>
        <w:t xml:space="preserve">dezbaterea proiectului de lege au participat din partea Ministerului </w:t>
      </w:r>
      <w:proofErr w:type="spellStart"/>
      <w:r>
        <w:rPr>
          <w:rFonts w:ascii="Georgia" w:hAnsi="Georgia" w:cs="Arial"/>
        </w:rPr>
        <w:t>Finantelor</w:t>
      </w:r>
      <w:proofErr w:type="spellEnd"/>
      <w:r>
        <w:rPr>
          <w:rFonts w:ascii="Georgia" w:hAnsi="Georgia" w:cs="Arial"/>
        </w:rPr>
        <w:t xml:space="preserve"> Publice doamna consilier </w:t>
      </w:r>
      <w:proofErr w:type="spellStart"/>
      <w:r>
        <w:rPr>
          <w:rFonts w:ascii="Georgia" w:hAnsi="Georgia" w:cs="Arial"/>
        </w:rPr>
        <w:t>Anculescu</w:t>
      </w:r>
      <w:proofErr w:type="spellEnd"/>
      <w:r>
        <w:rPr>
          <w:rFonts w:ascii="Georgia" w:hAnsi="Georgia" w:cs="Arial"/>
        </w:rPr>
        <w:t xml:space="preserve"> Manuela si domnul </w:t>
      </w:r>
      <w:proofErr w:type="spellStart"/>
      <w:r>
        <w:rPr>
          <w:rFonts w:ascii="Georgia" w:hAnsi="Georgia" w:cs="Arial"/>
        </w:rPr>
        <w:t>Radut</w:t>
      </w:r>
      <w:proofErr w:type="spellEnd"/>
      <w:r>
        <w:rPr>
          <w:rFonts w:ascii="Georgia" w:hAnsi="Georgia" w:cs="Arial"/>
        </w:rPr>
        <w:t xml:space="preserve"> Marius, expert.</w:t>
      </w:r>
    </w:p>
    <w:p w:rsidR="00CE3DF9" w:rsidRDefault="00CE3DF9" w:rsidP="00CE3DF9">
      <w:pPr>
        <w:spacing w:line="360" w:lineRule="auto"/>
        <w:ind w:firstLine="708"/>
        <w:jc w:val="both"/>
        <w:rPr>
          <w:rFonts w:ascii="Arial" w:eastAsia="Batang" w:hAnsi="Arial" w:cs="Arial"/>
        </w:rPr>
      </w:pPr>
      <w:r w:rsidRPr="00CE3DF9">
        <w:rPr>
          <w:rFonts w:ascii="Georgia" w:eastAsia="Batang" w:hAnsi="Georgia" w:cs="Arial"/>
        </w:rPr>
        <w:t>Membrii Comisiei pentru privatizare şi administrarea activelor statului au hotărât, cu majoritate de voturi, să adopte aviz favorabil</w:t>
      </w:r>
      <w:r>
        <w:rPr>
          <w:rFonts w:ascii="Arial" w:eastAsia="Batang" w:hAnsi="Arial" w:cs="Arial"/>
        </w:rPr>
        <w:t>.</w:t>
      </w:r>
    </w:p>
    <w:p w:rsidR="00CE3DF9" w:rsidRDefault="00CE3DF9" w:rsidP="00203989">
      <w:pPr>
        <w:spacing w:line="360" w:lineRule="auto"/>
        <w:jc w:val="both"/>
        <w:rPr>
          <w:rFonts w:ascii="Georgia" w:eastAsia="Batang" w:hAnsi="Georgia" w:cs="Arial"/>
        </w:rPr>
      </w:pPr>
    </w:p>
    <w:p w:rsidR="009E7D61" w:rsidRPr="00A46220" w:rsidRDefault="009E7D61" w:rsidP="009E7D61">
      <w:pPr>
        <w:tabs>
          <w:tab w:val="left" w:pos="567"/>
        </w:tabs>
        <w:spacing w:line="360" w:lineRule="auto"/>
        <w:jc w:val="both"/>
        <w:rPr>
          <w:rFonts w:ascii="Georgia" w:hAnsi="Georgia" w:cs="Arial"/>
        </w:rPr>
      </w:pPr>
    </w:p>
    <w:p w:rsidR="0074649B" w:rsidRPr="00A46220" w:rsidRDefault="0074649B" w:rsidP="00E65D2B">
      <w:pPr>
        <w:spacing w:line="360" w:lineRule="auto"/>
        <w:ind w:firstLine="708"/>
        <w:jc w:val="both"/>
        <w:rPr>
          <w:rFonts w:ascii="Georgia" w:hAnsi="Georgia" w:cs="Arial"/>
          <w:i/>
        </w:rPr>
      </w:pPr>
      <w:r w:rsidRPr="00A46220">
        <w:rPr>
          <w:rFonts w:ascii="Georgia" w:hAnsi="Georgia" w:cs="Arial"/>
        </w:rPr>
        <w:t xml:space="preserve">La punctul 3 pe ordinea de zi s-a discutat </w:t>
      </w:r>
      <w:r w:rsidR="00A125A7" w:rsidRPr="00A46220">
        <w:rPr>
          <w:rFonts w:ascii="Georgia" w:hAnsi="Georgia" w:cs="Arial"/>
          <w:i/>
        </w:rPr>
        <w:t xml:space="preserve">Propunerea legislativă privind trecerea în proprietatea consiliilor locale a locuinţelor de serviciu aflate în proprietatea Statului şi administrate de Societatea Naţională a Sării S.A. Sucursala Exploatarea Minieră </w:t>
      </w:r>
      <w:proofErr w:type="spellStart"/>
      <w:r w:rsidR="00A125A7" w:rsidRPr="00A46220">
        <w:rPr>
          <w:rFonts w:ascii="Georgia" w:hAnsi="Georgia" w:cs="Arial"/>
          <w:i/>
        </w:rPr>
        <w:t>Rm.Vâlcea</w:t>
      </w:r>
      <w:proofErr w:type="spellEnd"/>
      <w:r w:rsidR="00A125A7" w:rsidRPr="00A46220">
        <w:rPr>
          <w:rFonts w:ascii="Georgia" w:hAnsi="Georgia" w:cs="Arial"/>
          <w:i/>
        </w:rPr>
        <w:t>.</w:t>
      </w:r>
    </w:p>
    <w:p w:rsidR="009E7D61" w:rsidRPr="00A46220" w:rsidRDefault="009E7D61" w:rsidP="009E7D61">
      <w:pPr>
        <w:spacing w:line="360" w:lineRule="auto"/>
        <w:ind w:firstLine="708"/>
        <w:jc w:val="both"/>
        <w:rPr>
          <w:rFonts w:ascii="Georgia" w:hAnsi="Georgia" w:cs="Arial"/>
          <w:i/>
        </w:rPr>
      </w:pPr>
      <w:r w:rsidRPr="00A46220">
        <w:rPr>
          <w:rFonts w:ascii="Georgia" w:hAnsi="Georgia" w:cs="Arial"/>
        </w:rPr>
        <w:lastRenderedPageBreak/>
        <w:t xml:space="preserve">Comisia pentru privatizare şi administrarea activelor statului și Comisia juridică, de numiri, disciplină, imunităţi şi validări au fost sesizate cu adresa </w:t>
      </w:r>
      <w:r w:rsidR="0088277A">
        <w:rPr>
          <w:rFonts w:ascii="Georgia" w:hAnsi="Georgia" w:cs="Arial"/>
        </w:rPr>
        <w:t>L94</w:t>
      </w:r>
      <w:r w:rsidRPr="00A46220">
        <w:rPr>
          <w:rFonts w:ascii="Georgia" w:hAnsi="Georgia" w:cs="Arial"/>
        </w:rPr>
        <w:t xml:space="preserve">/2014  pentru dezbaterea în fond şi întocmirea raportului comun asupra propunerii legislative </w:t>
      </w:r>
      <w:proofErr w:type="spellStart"/>
      <w:r w:rsidRPr="00A46220">
        <w:rPr>
          <w:rFonts w:ascii="Georgia" w:hAnsi="Georgia" w:cs="Arial"/>
        </w:rPr>
        <w:t>mentionate</w:t>
      </w:r>
      <w:proofErr w:type="spellEnd"/>
      <w:r w:rsidRPr="00A46220">
        <w:rPr>
          <w:rFonts w:ascii="Georgia" w:hAnsi="Georgia" w:cs="Arial"/>
        </w:rPr>
        <w:t xml:space="preserve"> mai sus.</w:t>
      </w:r>
    </w:p>
    <w:p w:rsidR="00C53C63" w:rsidRPr="00A46220" w:rsidRDefault="009E7D61" w:rsidP="00C53C63">
      <w:pPr>
        <w:tabs>
          <w:tab w:val="left" w:pos="567"/>
        </w:tabs>
        <w:spacing w:line="360" w:lineRule="auto"/>
        <w:ind w:firstLine="708"/>
        <w:jc w:val="both"/>
        <w:rPr>
          <w:rFonts w:ascii="Georgia" w:hAnsi="Georgia" w:cs="Arial"/>
        </w:rPr>
      </w:pPr>
      <w:r w:rsidRPr="00A46220">
        <w:rPr>
          <w:rFonts w:ascii="Georgia" w:hAnsi="Georgia" w:cs="Arial"/>
        </w:rPr>
        <w:t>Propunerea legislativa reglementează trecerea locuinţelor de serviciu din proprietatea statului şi administrarea Societăţii Naţionale a Sării S.A. - Sucursala Exploatarea Minieră Rm. Vâlcea, în proprietatea publică a unităţilor administrativ-teritoriale Brezoi, Costeşti, Ocnele Mari şi Baia de Fier şi administrarea consiliilor locale respective.</w:t>
      </w:r>
    </w:p>
    <w:p w:rsidR="00CE3DF9" w:rsidRPr="00CE3DF9" w:rsidRDefault="00CE3DF9" w:rsidP="00CE3DF9">
      <w:pPr>
        <w:spacing w:line="360" w:lineRule="auto"/>
        <w:ind w:firstLine="708"/>
        <w:jc w:val="both"/>
        <w:rPr>
          <w:rFonts w:ascii="Georgia" w:eastAsia="Batang" w:hAnsi="Georgia"/>
          <w:bCs/>
        </w:rPr>
      </w:pPr>
      <w:r w:rsidRPr="00CE3DF9">
        <w:rPr>
          <w:rFonts w:ascii="Georgia" w:eastAsia="Batang" w:hAnsi="Georgia"/>
          <w:bCs/>
        </w:rPr>
        <w:t>Consiliul Legislativ a analizat propunerea legislativă şi a avizat favorabil cu observaţii şi propuneri, însuşite de iniţiator.</w:t>
      </w:r>
    </w:p>
    <w:p w:rsidR="006B7369" w:rsidRPr="00CE3DF9" w:rsidRDefault="00CE3DF9" w:rsidP="00CE3DF9">
      <w:pPr>
        <w:spacing w:line="360" w:lineRule="auto"/>
        <w:ind w:firstLine="708"/>
        <w:jc w:val="both"/>
        <w:rPr>
          <w:rFonts w:ascii="Georgia" w:eastAsia="Batang" w:hAnsi="Georgia"/>
          <w:bCs/>
          <w:i/>
        </w:rPr>
      </w:pPr>
      <w:r w:rsidRPr="00CE3DF9">
        <w:rPr>
          <w:rFonts w:ascii="Georgia" w:eastAsia="Batang" w:hAnsi="Georgia"/>
          <w:bCs/>
        </w:rPr>
        <w:t>Comisia pentru administraţie publică, organizarea teritoriului şi protecţia mediului a avizat negativ propunerea legislativă.</w:t>
      </w:r>
    </w:p>
    <w:p w:rsidR="00CE3DF9" w:rsidRPr="00CE3DF9" w:rsidRDefault="00CE3DF9" w:rsidP="00CE3DF9">
      <w:pPr>
        <w:spacing w:line="360" w:lineRule="auto"/>
        <w:jc w:val="both"/>
        <w:rPr>
          <w:rFonts w:ascii="Georgia" w:eastAsia="Batang" w:hAnsi="Georgia" w:cs="Arial Unicode MS"/>
          <w:iCs/>
        </w:rPr>
      </w:pPr>
      <w:r>
        <w:rPr>
          <w:rFonts w:ascii="Georgia" w:eastAsia="Batang" w:hAnsi="Georgia" w:cs="Arial"/>
        </w:rPr>
        <w:t xml:space="preserve">          </w:t>
      </w:r>
      <w:r w:rsidRPr="00CE3DF9">
        <w:rPr>
          <w:rFonts w:ascii="Georgia" w:eastAsia="Batang" w:hAnsi="Georgia" w:cs="Arial Unicode MS"/>
          <w:iCs/>
        </w:rPr>
        <w:t>Guvernul, prin punctul de vedere prezentat, nu susţine adoptarea prezentei propuneri legislative.</w:t>
      </w:r>
      <w:r w:rsidRPr="00CE3DF9">
        <w:rPr>
          <w:rFonts w:ascii="Georgia" w:eastAsia="Batang" w:hAnsi="Georgia" w:cs="Arial Unicode MS"/>
          <w:iCs/>
        </w:rPr>
        <w:tab/>
      </w:r>
    </w:p>
    <w:p w:rsidR="00CE3DF9" w:rsidRPr="009424E7" w:rsidRDefault="00CE3DF9" w:rsidP="009424E7">
      <w:pPr>
        <w:spacing w:line="360" w:lineRule="auto"/>
        <w:ind w:firstLine="708"/>
        <w:jc w:val="both"/>
        <w:rPr>
          <w:rFonts w:ascii="Georgia" w:eastAsia="Batang" w:hAnsi="Georgia" w:cs="Arial Unicode MS"/>
          <w:bCs/>
        </w:rPr>
      </w:pPr>
      <w:r w:rsidRPr="00CE3DF9">
        <w:rPr>
          <w:rFonts w:ascii="Georgia" w:eastAsia="Batang" w:hAnsi="Georgia" w:cs="Arial Unicode MS"/>
        </w:rPr>
        <w:t>La dezbaterea propu</w:t>
      </w:r>
      <w:r>
        <w:rPr>
          <w:rFonts w:ascii="Georgia" w:eastAsia="Batang" w:hAnsi="Georgia" w:cs="Arial Unicode MS"/>
        </w:rPr>
        <w:t>nerii legislative au participat:</w:t>
      </w:r>
      <w:r w:rsidRPr="00CE3DF9">
        <w:rPr>
          <w:rFonts w:ascii="Georgia" w:eastAsia="Batang" w:hAnsi="Georgia" w:cs="Arial Unicode MS"/>
        </w:rPr>
        <w:t xml:space="preserve"> domnul secretar de stat Iulian Matache, Ministerul Dezvoltării Regionale şi Administraţiei </w:t>
      </w:r>
      <w:r>
        <w:rPr>
          <w:rFonts w:ascii="Georgia" w:eastAsia="Batang" w:hAnsi="Georgia" w:cs="Arial Unicode MS"/>
        </w:rPr>
        <w:t xml:space="preserve">Publice, </w:t>
      </w:r>
      <w:r w:rsidR="009424E7">
        <w:rPr>
          <w:rFonts w:ascii="Georgia" w:eastAsia="Batang" w:hAnsi="Georgia" w:cs="Arial Unicode MS"/>
        </w:rPr>
        <w:t xml:space="preserve">doamna consilier Viorica </w:t>
      </w:r>
      <w:proofErr w:type="spellStart"/>
      <w:r w:rsidR="009424E7">
        <w:rPr>
          <w:rFonts w:ascii="Georgia" w:eastAsia="Batang" w:hAnsi="Georgia" w:cs="Arial Unicode MS"/>
        </w:rPr>
        <w:t>Dobroiu</w:t>
      </w:r>
      <w:proofErr w:type="spellEnd"/>
      <w:r w:rsidR="009424E7">
        <w:rPr>
          <w:rFonts w:ascii="Georgia" w:eastAsia="Batang" w:hAnsi="Georgia" w:cs="Arial Unicode MS"/>
        </w:rPr>
        <w:t xml:space="preserve">, Ministerul </w:t>
      </w:r>
      <w:proofErr w:type="spellStart"/>
      <w:r w:rsidR="009424E7">
        <w:rPr>
          <w:rFonts w:ascii="Georgia" w:eastAsia="Batang" w:hAnsi="Georgia" w:cs="Arial Unicode MS"/>
        </w:rPr>
        <w:t>Finantelor</w:t>
      </w:r>
      <w:proofErr w:type="spellEnd"/>
      <w:r w:rsidR="009424E7">
        <w:rPr>
          <w:rFonts w:ascii="Georgia" w:eastAsia="Batang" w:hAnsi="Georgia" w:cs="Arial Unicode MS"/>
        </w:rPr>
        <w:t xml:space="preserve"> Publice si domnul Mihai Frasin, sef serviciu juridic, OPSPI – Ministerul </w:t>
      </w:r>
      <w:r w:rsidR="0088277A">
        <w:rPr>
          <w:rFonts w:ascii="Georgia" w:eastAsia="Batang" w:hAnsi="Georgia" w:cs="Arial Unicode MS"/>
        </w:rPr>
        <w:t>E</w:t>
      </w:r>
      <w:r w:rsidR="009424E7">
        <w:rPr>
          <w:rFonts w:ascii="Georgia" w:eastAsia="Batang" w:hAnsi="Georgia" w:cs="Arial Unicode MS"/>
        </w:rPr>
        <w:t>conomiei.</w:t>
      </w:r>
    </w:p>
    <w:p w:rsidR="00CE3DF9" w:rsidRPr="00CE3DF9" w:rsidRDefault="00CE3DF9" w:rsidP="00CE3DF9">
      <w:pPr>
        <w:spacing w:line="360" w:lineRule="auto"/>
        <w:ind w:firstLine="708"/>
        <w:jc w:val="both"/>
        <w:rPr>
          <w:rFonts w:ascii="Georgia" w:eastAsia="Batang" w:hAnsi="Georgia" w:cs="Arial Unicode MS"/>
        </w:rPr>
      </w:pPr>
      <w:r w:rsidRPr="00CE3DF9">
        <w:rPr>
          <w:rFonts w:ascii="Georgia" w:eastAsia="Batang" w:hAnsi="Georgia" w:cs="Arial Unicode MS"/>
        </w:rPr>
        <w:t>În şedinţele din 4 și 11 martie 2014, membrii Comisiei juridice, de numiri, disciplină, imunităţi şi validări şi cei ai Comisiei pentru privatizarea şi administrarea activelor statului au hotărât, cu majoritate de voturi, să adopte raport comun de respingere.</w:t>
      </w:r>
    </w:p>
    <w:p w:rsidR="00E65D2B" w:rsidRDefault="00E65D2B" w:rsidP="00CE3DF9">
      <w:pPr>
        <w:tabs>
          <w:tab w:val="left" w:pos="567"/>
        </w:tabs>
        <w:spacing w:line="360" w:lineRule="auto"/>
        <w:jc w:val="both"/>
        <w:rPr>
          <w:rFonts w:ascii="Georgia" w:hAnsi="Georgia" w:cs="Arial"/>
          <w:i/>
        </w:rPr>
      </w:pPr>
    </w:p>
    <w:p w:rsidR="009424E7" w:rsidRPr="00A46220" w:rsidRDefault="009424E7" w:rsidP="00CE3DF9">
      <w:pPr>
        <w:tabs>
          <w:tab w:val="left" w:pos="567"/>
        </w:tabs>
        <w:spacing w:line="360" w:lineRule="auto"/>
        <w:jc w:val="both"/>
        <w:rPr>
          <w:rFonts w:ascii="Georgia" w:hAnsi="Georgia" w:cs="Arial"/>
          <w:i/>
        </w:rPr>
      </w:pPr>
    </w:p>
    <w:p w:rsidR="00CE3DF9" w:rsidRPr="00A46220" w:rsidRDefault="00CE3DF9" w:rsidP="00CE3DF9">
      <w:pPr>
        <w:spacing w:line="360" w:lineRule="auto"/>
        <w:ind w:firstLine="708"/>
        <w:jc w:val="both"/>
        <w:rPr>
          <w:rFonts w:ascii="Georgia" w:hAnsi="Georgia" w:cs="Arial"/>
          <w:i/>
        </w:rPr>
      </w:pPr>
      <w:r>
        <w:rPr>
          <w:rFonts w:ascii="Georgia" w:hAnsi="Georgia" w:cs="Arial"/>
        </w:rPr>
        <w:t>La punctul 4</w:t>
      </w:r>
      <w:r w:rsidRPr="00A46220">
        <w:rPr>
          <w:rFonts w:ascii="Georgia" w:hAnsi="Georgia" w:cs="Arial"/>
        </w:rPr>
        <w:t xml:space="preserve"> pe ordinea de zi s-a discutat </w:t>
      </w:r>
      <w:r w:rsidRPr="00A46220">
        <w:rPr>
          <w:rFonts w:ascii="Georgia" w:hAnsi="Georgia" w:cs="Arial"/>
          <w:i/>
        </w:rPr>
        <w:t>Propunerea legislativă privind transferul cu titlu gratuit a exploatărilor miniere Berbeşti-Alunu din domeniul public al Statului şi în administrarea Societăţii Naţionale a Lignitului Oltenia în domeniul public al Statului şi în administrarea Consiliului Judeţean Vâlcea.</w:t>
      </w:r>
    </w:p>
    <w:p w:rsidR="00CE3DF9" w:rsidRPr="00A46220" w:rsidRDefault="00CE3DF9" w:rsidP="00CE3DF9">
      <w:pPr>
        <w:spacing w:line="360" w:lineRule="auto"/>
        <w:ind w:firstLine="708"/>
        <w:jc w:val="both"/>
        <w:rPr>
          <w:rFonts w:ascii="Georgia" w:hAnsi="Georgia" w:cs="Arial"/>
          <w:i/>
        </w:rPr>
      </w:pPr>
      <w:r w:rsidRPr="00A46220">
        <w:rPr>
          <w:rFonts w:ascii="Georgia" w:hAnsi="Georgia" w:cs="Arial"/>
        </w:rPr>
        <w:t xml:space="preserve">Comisia pentru privatizare şi administrarea activelor statului și Comisia juridică, de numiri, disciplină, imunităţi şi validări au fost sesizate cu adresa </w:t>
      </w:r>
      <w:r w:rsidR="00D85711">
        <w:rPr>
          <w:rFonts w:ascii="Georgia" w:hAnsi="Georgia" w:cs="Arial"/>
        </w:rPr>
        <w:t>L104</w:t>
      </w:r>
      <w:r w:rsidRPr="00A46220">
        <w:rPr>
          <w:rFonts w:ascii="Georgia" w:hAnsi="Georgia" w:cs="Arial"/>
        </w:rPr>
        <w:t xml:space="preserve">/2014  pentru dezbaterea în fond şi întocmirea raportului comun asupra propunerii legislative </w:t>
      </w:r>
      <w:proofErr w:type="spellStart"/>
      <w:r w:rsidRPr="00A46220">
        <w:rPr>
          <w:rFonts w:ascii="Georgia" w:hAnsi="Georgia" w:cs="Arial"/>
        </w:rPr>
        <w:t>mentionate</w:t>
      </w:r>
      <w:proofErr w:type="spellEnd"/>
      <w:r w:rsidRPr="00A46220">
        <w:rPr>
          <w:rFonts w:ascii="Georgia" w:hAnsi="Georgia" w:cs="Arial"/>
        </w:rPr>
        <w:t xml:space="preserve"> mai sus. </w:t>
      </w:r>
    </w:p>
    <w:p w:rsidR="00CE3DF9" w:rsidRPr="00A46220" w:rsidRDefault="00CE3DF9" w:rsidP="00CE3DF9">
      <w:pPr>
        <w:spacing w:line="360" w:lineRule="auto"/>
        <w:ind w:firstLine="708"/>
        <w:jc w:val="both"/>
        <w:rPr>
          <w:rFonts w:ascii="Georgia" w:hAnsi="Georgia" w:cs="Arial"/>
        </w:rPr>
      </w:pPr>
      <w:r w:rsidRPr="00A46220">
        <w:rPr>
          <w:rFonts w:ascii="Georgia" w:hAnsi="Georgia" w:cs="Arial"/>
        </w:rPr>
        <w:t>Propunerea legislativa reglementează trecerea minelor şi carierelor de lignit din bazinul carbonifer Berbeşti-Alunu, aflate în proprietatea publică a statului, din administrarea Societăţii Comerciale Complexul Energetic Oltenia - S.A., în administrarea Consiliului Judeţean Vâlcea.</w:t>
      </w:r>
    </w:p>
    <w:p w:rsidR="009424E7" w:rsidRPr="009424E7" w:rsidRDefault="009424E7" w:rsidP="009424E7">
      <w:pPr>
        <w:spacing w:line="360" w:lineRule="auto"/>
        <w:ind w:firstLine="708"/>
        <w:jc w:val="both"/>
        <w:rPr>
          <w:rFonts w:ascii="Georgia" w:eastAsia="Batang" w:hAnsi="Georgia"/>
          <w:bCs/>
        </w:rPr>
      </w:pPr>
      <w:r w:rsidRPr="009424E7">
        <w:rPr>
          <w:rFonts w:ascii="Georgia" w:eastAsia="Batang" w:hAnsi="Georgia"/>
          <w:bCs/>
        </w:rPr>
        <w:t>Consiliul Legislativ a analizat propunerea legislativă şi a avizat favorabil cu observaţii şi propuneri.</w:t>
      </w:r>
    </w:p>
    <w:p w:rsidR="009424E7" w:rsidRPr="009424E7" w:rsidRDefault="009424E7" w:rsidP="009424E7">
      <w:pPr>
        <w:spacing w:line="360" w:lineRule="auto"/>
        <w:ind w:firstLine="708"/>
        <w:jc w:val="both"/>
        <w:rPr>
          <w:rFonts w:ascii="Georgia" w:eastAsia="Batang" w:hAnsi="Georgia"/>
          <w:bCs/>
          <w:i/>
        </w:rPr>
      </w:pPr>
      <w:r w:rsidRPr="009424E7">
        <w:rPr>
          <w:rFonts w:ascii="Georgia" w:eastAsia="Batang" w:hAnsi="Georgia"/>
          <w:bCs/>
        </w:rPr>
        <w:t>Comisia economică, industrii şi servicii şi Comisia pentru administraţie publică, organizarea teritoriului şi protecţia mediului au avizat negativ propunerea legislativă.</w:t>
      </w:r>
    </w:p>
    <w:p w:rsidR="009424E7" w:rsidRPr="009424E7" w:rsidRDefault="009424E7" w:rsidP="009424E7">
      <w:pPr>
        <w:spacing w:line="360" w:lineRule="auto"/>
        <w:jc w:val="both"/>
        <w:rPr>
          <w:rFonts w:ascii="Georgia" w:eastAsia="Batang" w:hAnsi="Georgia" w:cs="Arial Unicode MS"/>
          <w:iCs/>
        </w:rPr>
      </w:pPr>
      <w:r w:rsidRPr="009424E7">
        <w:rPr>
          <w:rFonts w:ascii="Georgia" w:eastAsia="Batang" w:hAnsi="Georgia" w:cs="Arial Unicode MS"/>
          <w:iCs/>
        </w:rPr>
        <w:lastRenderedPageBreak/>
        <w:tab/>
        <w:t>Guvernul, nu a prezentat un punct de vedere scris în ceea ce priveşte adoptarea prezentei propuneri legislative.</w:t>
      </w:r>
      <w:r w:rsidRPr="009424E7">
        <w:rPr>
          <w:rFonts w:ascii="Georgia" w:eastAsia="Batang" w:hAnsi="Georgia" w:cs="Arial Unicode MS"/>
          <w:iCs/>
        </w:rPr>
        <w:tab/>
      </w:r>
    </w:p>
    <w:p w:rsidR="009424E7" w:rsidRPr="009424E7" w:rsidRDefault="009424E7" w:rsidP="009424E7">
      <w:pPr>
        <w:spacing w:line="360" w:lineRule="auto"/>
        <w:ind w:firstLine="708"/>
        <w:jc w:val="both"/>
        <w:rPr>
          <w:rFonts w:ascii="Georgia" w:eastAsia="Batang" w:hAnsi="Georgia" w:cs="Arial Unicode MS"/>
          <w:bCs/>
        </w:rPr>
      </w:pPr>
      <w:r w:rsidRPr="009424E7">
        <w:rPr>
          <w:rFonts w:ascii="Georgia" w:eastAsia="Batang" w:hAnsi="Georgia" w:cs="Arial Unicode MS"/>
        </w:rPr>
        <w:t>La dezbaterea propunerii legislative au participat, domnii secretar de stat Marcel Popa şi Iulian Matache, Ministerul Dezvoltării Regi</w:t>
      </w:r>
      <w:r>
        <w:rPr>
          <w:rFonts w:ascii="Georgia" w:eastAsia="Batang" w:hAnsi="Georgia" w:cs="Arial Unicode MS"/>
        </w:rPr>
        <w:t xml:space="preserve">onale şi Administraţiei Publice si doamna consilier Viorica </w:t>
      </w:r>
      <w:proofErr w:type="spellStart"/>
      <w:r>
        <w:rPr>
          <w:rFonts w:ascii="Georgia" w:eastAsia="Batang" w:hAnsi="Georgia" w:cs="Arial Unicode MS"/>
        </w:rPr>
        <w:t>Dobroiu</w:t>
      </w:r>
      <w:proofErr w:type="spellEnd"/>
      <w:r>
        <w:rPr>
          <w:rFonts w:ascii="Georgia" w:eastAsia="Batang" w:hAnsi="Georgia" w:cs="Arial Unicode MS"/>
        </w:rPr>
        <w:t xml:space="preserve">, Ministerul </w:t>
      </w:r>
      <w:proofErr w:type="spellStart"/>
      <w:r>
        <w:rPr>
          <w:rFonts w:ascii="Georgia" w:eastAsia="Batang" w:hAnsi="Georgia" w:cs="Arial Unicode MS"/>
        </w:rPr>
        <w:t>Finantelor</w:t>
      </w:r>
      <w:proofErr w:type="spellEnd"/>
      <w:r>
        <w:rPr>
          <w:rFonts w:ascii="Georgia" w:eastAsia="Batang" w:hAnsi="Georgia" w:cs="Arial Unicode MS"/>
        </w:rPr>
        <w:t xml:space="preserve"> Publice.</w:t>
      </w:r>
    </w:p>
    <w:p w:rsidR="009424E7" w:rsidRDefault="009424E7" w:rsidP="009424E7">
      <w:pPr>
        <w:spacing w:line="360" w:lineRule="auto"/>
        <w:ind w:firstLine="708"/>
        <w:jc w:val="both"/>
        <w:rPr>
          <w:rFonts w:ascii="Georgia" w:eastAsia="Batang" w:hAnsi="Georgia" w:cs="Arial Unicode MS"/>
        </w:rPr>
      </w:pPr>
      <w:r w:rsidRPr="009424E7">
        <w:rPr>
          <w:rFonts w:ascii="Georgia" w:eastAsia="Batang" w:hAnsi="Georgia" w:cs="Arial Unicode MS"/>
        </w:rPr>
        <w:t>În şedinţele din 4 şi 11 martie 2014, membrii Comisiei juridice, de numiri, disciplină, imunităţi şi validări şi cei ai Comisiei pentru privatizarea şi administrarea activelor statului au hotărât, cu majoritate de voturi, să adopte raport comun de respingere.</w:t>
      </w:r>
    </w:p>
    <w:p w:rsidR="009424E7" w:rsidRDefault="009424E7" w:rsidP="009424E7">
      <w:pPr>
        <w:spacing w:line="360" w:lineRule="auto"/>
        <w:ind w:firstLine="708"/>
        <w:jc w:val="both"/>
        <w:rPr>
          <w:rFonts w:ascii="Georgia" w:eastAsia="Batang" w:hAnsi="Georgia" w:cs="Arial Unicode MS"/>
        </w:rPr>
      </w:pPr>
    </w:p>
    <w:p w:rsidR="009424E7" w:rsidRPr="009424E7" w:rsidRDefault="009424E7" w:rsidP="009424E7">
      <w:pPr>
        <w:spacing w:line="360" w:lineRule="auto"/>
        <w:ind w:firstLine="708"/>
        <w:jc w:val="both"/>
        <w:rPr>
          <w:rFonts w:ascii="Georgia" w:eastAsia="Batang" w:hAnsi="Georgia" w:cs="Arial Unicode MS"/>
        </w:rPr>
      </w:pPr>
    </w:p>
    <w:p w:rsidR="009A6B24" w:rsidRPr="00A46220" w:rsidRDefault="009A6B24" w:rsidP="009424E7">
      <w:pPr>
        <w:tabs>
          <w:tab w:val="left" w:pos="567"/>
        </w:tabs>
        <w:spacing w:line="360" w:lineRule="auto"/>
        <w:jc w:val="both"/>
        <w:rPr>
          <w:rFonts w:ascii="Georgia" w:eastAsia="Batang" w:hAnsi="Georgia" w:cs="Arial"/>
        </w:rPr>
      </w:pPr>
    </w:p>
    <w:p w:rsidR="00F9661C" w:rsidRPr="00A46220" w:rsidRDefault="009A6B24" w:rsidP="006B7369">
      <w:pPr>
        <w:spacing w:line="360" w:lineRule="auto"/>
        <w:jc w:val="both"/>
        <w:rPr>
          <w:rFonts w:ascii="Georgia" w:eastAsia="Batang" w:hAnsi="Georgia" w:cs="Arial"/>
        </w:rPr>
      </w:pPr>
      <w:r w:rsidRPr="00A46220">
        <w:rPr>
          <w:rFonts w:ascii="Georgia" w:eastAsia="Batang" w:hAnsi="Georgia" w:cs="Arial"/>
        </w:rPr>
        <w:t xml:space="preserve">       </w:t>
      </w:r>
      <w:r w:rsidR="00CE38B3" w:rsidRPr="00A46220">
        <w:rPr>
          <w:rFonts w:ascii="Georgia" w:eastAsia="Batang" w:hAnsi="Georgia" w:cs="Arial"/>
        </w:rPr>
        <w:t xml:space="preserve"> </w:t>
      </w:r>
      <w:r w:rsidR="006B7369" w:rsidRPr="00A46220">
        <w:rPr>
          <w:rFonts w:ascii="Georgia" w:eastAsia="Batang" w:hAnsi="Georgia" w:cs="Arial"/>
        </w:rPr>
        <w:t xml:space="preserve"> </w:t>
      </w:r>
      <w:r w:rsidR="00CE38B3" w:rsidRPr="00A46220">
        <w:rPr>
          <w:rFonts w:ascii="Georgia" w:eastAsia="Batang" w:hAnsi="Georgia" w:cs="Arial"/>
        </w:rPr>
        <w:t xml:space="preserve">  </w:t>
      </w:r>
      <w:r w:rsidR="00F9661C" w:rsidRPr="00A46220">
        <w:rPr>
          <w:rFonts w:ascii="Georgia" w:hAnsi="Georgia" w:cs="Arial"/>
          <w:b/>
        </w:rPr>
        <w:t xml:space="preserve">PREȘEDINTE,                                                                   </w:t>
      </w:r>
      <w:r w:rsidR="00A008DB" w:rsidRPr="00A46220">
        <w:rPr>
          <w:rFonts w:ascii="Georgia" w:hAnsi="Georgia" w:cs="Arial"/>
          <w:b/>
        </w:rPr>
        <w:t xml:space="preserve">  </w:t>
      </w:r>
      <w:r w:rsidR="00F9661C" w:rsidRPr="00A46220">
        <w:rPr>
          <w:rFonts w:ascii="Georgia" w:hAnsi="Georgia" w:cs="Arial"/>
          <w:b/>
        </w:rPr>
        <w:t xml:space="preserve">     SECRETAR,</w:t>
      </w:r>
    </w:p>
    <w:p w:rsidR="0067663B" w:rsidRPr="00A46220" w:rsidRDefault="009424E7" w:rsidP="006B7369">
      <w:pPr>
        <w:spacing w:line="360" w:lineRule="auto"/>
        <w:jc w:val="both"/>
        <w:rPr>
          <w:rFonts w:ascii="Georgia" w:hAnsi="Georgia" w:cs="Arial"/>
          <w:b/>
        </w:rPr>
      </w:pPr>
      <w:r>
        <w:rPr>
          <w:rFonts w:ascii="Georgia" w:hAnsi="Georgia" w:cs="Arial"/>
          <w:b/>
        </w:rPr>
        <w:t xml:space="preserve">        </w:t>
      </w:r>
      <w:r w:rsidR="00F9661C" w:rsidRPr="00A46220">
        <w:rPr>
          <w:rFonts w:ascii="Georgia" w:hAnsi="Georgia" w:cs="Arial"/>
          <w:b/>
        </w:rPr>
        <w:t xml:space="preserve"> Mircea </w:t>
      </w:r>
      <w:proofErr w:type="spellStart"/>
      <w:r w:rsidR="00F9661C" w:rsidRPr="00A46220">
        <w:rPr>
          <w:rFonts w:ascii="Georgia" w:hAnsi="Georgia" w:cs="Arial"/>
          <w:b/>
        </w:rPr>
        <w:t>Banias</w:t>
      </w:r>
      <w:proofErr w:type="spellEnd"/>
      <w:r w:rsidR="00F9661C" w:rsidRPr="00A46220">
        <w:rPr>
          <w:rFonts w:ascii="Georgia" w:hAnsi="Georgia" w:cs="Arial"/>
          <w:b/>
        </w:rPr>
        <w:t xml:space="preserve">        </w:t>
      </w:r>
      <w:r w:rsidR="00F9661C" w:rsidRPr="00A46220">
        <w:rPr>
          <w:rFonts w:ascii="Georgia" w:hAnsi="Georgia" w:cs="Arial"/>
          <w:b/>
        </w:rPr>
        <w:tab/>
      </w:r>
      <w:r w:rsidR="00F9661C" w:rsidRPr="00A46220">
        <w:rPr>
          <w:rFonts w:ascii="Georgia" w:hAnsi="Georgia" w:cs="Arial"/>
          <w:b/>
        </w:rPr>
        <w:tab/>
      </w:r>
      <w:r w:rsidR="00F9661C" w:rsidRPr="00A46220">
        <w:rPr>
          <w:rFonts w:ascii="Georgia" w:hAnsi="Georgia" w:cs="Arial"/>
          <w:b/>
        </w:rPr>
        <w:tab/>
        <w:t xml:space="preserve">                                         Valentin Calcan</w:t>
      </w:r>
    </w:p>
    <w:sectPr w:rsidR="0067663B" w:rsidRPr="00A46220" w:rsidSect="00122CED">
      <w:footerReference w:type="even" r:id="rId9"/>
      <w:footerReference w:type="default" r:id="rId10"/>
      <w:pgSz w:w="11906" w:h="16838"/>
      <w:pgMar w:top="709" w:right="566" w:bottom="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793" w:rsidRDefault="00873793" w:rsidP="00167DF2">
      <w:r>
        <w:separator/>
      </w:r>
    </w:p>
  </w:endnote>
  <w:endnote w:type="continuationSeparator" w:id="0">
    <w:p w:rsidR="00873793" w:rsidRDefault="00873793" w:rsidP="00167D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A0B" w:rsidRDefault="0045508F" w:rsidP="00F2049C">
    <w:pPr>
      <w:pStyle w:val="Subsol"/>
      <w:framePr w:wrap="around" w:vAnchor="text" w:hAnchor="margin" w:xAlign="right" w:y="1"/>
      <w:rPr>
        <w:rStyle w:val="Numrdepagin"/>
      </w:rPr>
    </w:pPr>
    <w:r>
      <w:rPr>
        <w:rStyle w:val="Numrdepagin"/>
      </w:rPr>
      <w:fldChar w:fldCharType="begin"/>
    </w:r>
    <w:r w:rsidR="00F9661C">
      <w:rPr>
        <w:rStyle w:val="Numrdepagin"/>
      </w:rPr>
      <w:instrText xml:space="preserve">PAGE  </w:instrText>
    </w:r>
    <w:r>
      <w:rPr>
        <w:rStyle w:val="Numrdepagin"/>
      </w:rPr>
      <w:fldChar w:fldCharType="end"/>
    </w:r>
  </w:p>
  <w:p w:rsidR="000D6A0B" w:rsidRDefault="00873793" w:rsidP="003D021A">
    <w:pPr>
      <w:pStyle w:val="Subsol"/>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A0B" w:rsidRDefault="0045508F" w:rsidP="00F2049C">
    <w:pPr>
      <w:pStyle w:val="Subsol"/>
      <w:framePr w:wrap="around" w:vAnchor="text" w:hAnchor="margin" w:xAlign="right" w:y="1"/>
      <w:rPr>
        <w:rStyle w:val="Numrdepagin"/>
      </w:rPr>
    </w:pPr>
    <w:r>
      <w:rPr>
        <w:rStyle w:val="Numrdepagin"/>
      </w:rPr>
      <w:fldChar w:fldCharType="begin"/>
    </w:r>
    <w:r w:rsidR="00F9661C">
      <w:rPr>
        <w:rStyle w:val="Numrdepagin"/>
      </w:rPr>
      <w:instrText xml:space="preserve">PAGE  </w:instrText>
    </w:r>
    <w:r>
      <w:rPr>
        <w:rStyle w:val="Numrdepagin"/>
      </w:rPr>
      <w:fldChar w:fldCharType="separate"/>
    </w:r>
    <w:r w:rsidR="00E56E20">
      <w:rPr>
        <w:rStyle w:val="Numrdepagin"/>
        <w:noProof/>
      </w:rPr>
      <w:t>2</w:t>
    </w:r>
    <w:r>
      <w:rPr>
        <w:rStyle w:val="Numrdepagin"/>
      </w:rPr>
      <w:fldChar w:fldCharType="end"/>
    </w:r>
  </w:p>
  <w:p w:rsidR="000D6A0B" w:rsidRDefault="00873793" w:rsidP="003D021A">
    <w:pPr>
      <w:pStyle w:val="Subsol"/>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793" w:rsidRDefault="00873793" w:rsidP="00167DF2">
      <w:r>
        <w:separator/>
      </w:r>
    </w:p>
  </w:footnote>
  <w:footnote w:type="continuationSeparator" w:id="0">
    <w:p w:rsidR="00873793" w:rsidRDefault="00873793" w:rsidP="00167D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86BA4"/>
    <w:multiLevelType w:val="hybridMultilevel"/>
    <w:tmpl w:val="CC160242"/>
    <w:lvl w:ilvl="0" w:tplc="60EA74BC">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
    <w:nsid w:val="309B7083"/>
    <w:multiLevelType w:val="hybridMultilevel"/>
    <w:tmpl w:val="95A68442"/>
    <w:lvl w:ilvl="0" w:tplc="80F23E54">
      <w:numFmt w:val="bullet"/>
      <w:lvlText w:val="-"/>
      <w:lvlJc w:val="left"/>
      <w:pPr>
        <w:ind w:left="720" w:hanging="360"/>
      </w:pPr>
      <w:rPr>
        <w:rFonts w:ascii="Arial" w:eastAsia="Times New Roman" w:hAnsi="Arial" w:cs="Arial"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46CE0DEC"/>
    <w:multiLevelType w:val="hybridMultilevel"/>
    <w:tmpl w:val="CC160242"/>
    <w:lvl w:ilvl="0" w:tplc="60EA74BC">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F9661C"/>
    <w:rsid w:val="00043A88"/>
    <w:rsid w:val="000548C0"/>
    <w:rsid w:val="000652B8"/>
    <w:rsid w:val="00074399"/>
    <w:rsid w:val="000B1430"/>
    <w:rsid w:val="000D6AD0"/>
    <w:rsid w:val="000F780A"/>
    <w:rsid w:val="00102319"/>
    <w:rsid w:val="0011338B"/>
    <w:rsid w:val="00122CED"/>
    <w:rsid w:val="001422FB"/>
    <w:rsid w:val="00167DF2"/>
    <w:rsid w:val="001732CF"/>
    <w:rsid w:val="00187D35"/>
    <w:rsid w:val="001F30CE"/>
    <w:rsid w:val="001F50D9"/>
    <w:rsid w:val="00203989"/>
    <w:rsid w:val="00213855"/>
    <w:rsid w:val="0021782B"/>
    <w:rsid w:val="002208E6"/>
    <w:rsid w:val="00241E06"/>
    <w:rsid w:val="0029696B"/>
    <w:rsid w:val="002B74B9"/>
    <w:rsid w:val="003062FE"/>
    <w:rsid w:val="00311FD6"/>
    <w:rsid w:val="00382973"/>
    <w:rsid w:val="00394421"/>
    <w:rsid w:val="003A3963"/>
    <w:rsid w:val="003B2E89"/>
    <w:rsid w:val="003C345E"/>
    <w:rsid w:val="003C668B"/>
    <w:rsid w:val="003D549D"/>
    <w:rsid w:val="003D7C71"/>
    <w:rsid w:val="003E25EE"/>
    <w:rsid w:val="003F4BF0"/>
    <w:rsid w:val="003F514B"/>
    <w:rsid w:val="00443A4E"/>
    <w:rsid w:val="00444DB0"/>
    <w:rsid w:val="004462C1"/>
    <w:rsid w:val="0045508F"/>
    <w:rsid w:val="00495FED"/>
    <w:rsid w:val="004C30CA"/>
    <w:rsid w:val="004E5D6D"/>
    <w:rsid w:val="005339D8"/>
    <w:rsid w:val="0058104F"/>
    <w:rsid w:val="005F65B4"/>
    <w:rsid w:val="006252AE"/>
    <w:rsid w:val="00644B98"/>
    <w:rsid w:val="006570EA"/>
    <w:rsid w:val="00675FEB"/>
    <w:rsid w:val="0067663B"/>
    <w:rsid w:val="00684B03"/>
    <w:rsid w:val="0069296C"/>
    <w:rsid w:val="006B7369"/>
    <w:rsid w:val="006E213E"/>
    <w:rsid w:val="007004AE"/>
    <w:rsid w:val="00721AF9"/>
    <w:rsid w:val="00733FC5"/>
    <w:rsid w:val="0074649B"/>
    <w:rsid w:val="00776BF2"/>
    <w:rsid w:val="00792FC3"/>
    <w:rsid w:val="007A708E"/>
    <w:rsid w:val="007D488B"/>
    <w:rsid w:val="007E63A1"/>
    <w:rsid w:val="00841068"/>
    <w:rsid w:val="008658E2"/>
    <w:rsid w:val="00873793"/>
    <w:rsid w:val="0088277A"/>
    <w:rsid w:val="00885A6A"/>
    <w:rsid w:val="008A5ED2"/>
    <w:rsid w:val="008B2AF6"/>
    <w:rsid w:val="008B3C7E"/>
    <w:rsid w:val="008C1C60"/>
    <w:rsid w:val="008C284A"/>
    <w:rsid w:val="00920AEB"/>
    <w:rsid w:val="00931BC4"/>
    <w:rsid w:val="009424E7"/>
    <w:rsid w:val="00947AAE"/>
    <w:rsid w:val="00956A8D"/>
    <w:rsid w:val="009A6B24"/>
    <w:rsid w:val="009C5A34"/>
    <w:rsid w:val="009E7D61"/>
    <w:rsid w:val="00A008DB"/>
    <w:rsid w:val="00A125A7"/>
    <w:rsid w:val="00A22419"/>
    <w:rsid w:val="00A22D0E"/>
    <w:rsid w:val="00A46220"/>
    <w:rsid w:val="00A46BEF"/>
    <w:rsid w:val="00AF6D84"/>
    <w:rsid w:val="00B31491"/>
    <w:rsid w:val="00B632D3"/>
    <w:rsid w:val="00B65C75"/>
    <w:rsid w:val="00B90404"/>
    <w:rsid w:val="00BC1C0B"/>
    <w:rsid w:val="00BC605C"/>
    <w:rsid w:val="00BD2AA7"/>
    <w:rsid w:val="00BE2248"/>
    <w:rsid w:val="00BF5452"/>
    <w:rsid w:val="00C0458F"/>
    <w:rsid w:val="00C457FA"/>
    <w:rsid w:val="00C53C63"/>
    <w:rsid w:val="00C712D5"/>
    <w:rsid w:val="00C750AD"/>
    <w:rsid w:val="00CB72D1"/>
    <w:rsid w:val="00CE38B3"/>
    <w:rsid w:val="00CE3DF9"/>
    <w:rsid w:val="00CF6954"/>
    <w:rsid w:val="00D35E4E"/>
    <w:rsid w:val="00D560ED"/>
    <w:rsid w:val="00D85711"/>
    <w:rsid w:val="00D8748F"/>
    <w:rsid w:val="00D9652F"/>
    <w:rsid w:val="00DD5F61"/>
    <w:rsid w:val="00E56E20"/>
    <w:rsid w:val="00E65A39"/>
    <w:rsid w:val="00E65D2B"/>
    <w:rsid w:val="00E65D5D"/>
    <w:rsid w:val="00E8778E"/>
    <w:rsid w:val="00EB1CD5"/>
    <w:rsid w:val="00EB3B98"/>
    <w:rsid w:val="00EC5D40"/>
    <w:rsid w:val="00ED65BC"/>
    <w:rsid w:val="00EE02B4"/>
    <w:rsid w:val="00EE05A8"/>
    <w:rsid w:val="00EE11B5"/>
    <w:rsid w:val="00F04BC3"/>
    <w:rsid w:val="00F51B11"/>
    <w:rsid w:val="00F66FC3"/>
    <w:rsid w:val="00F818DC"/>
    <w:rsid w:val="00F81EAA"/>
    <w:rsid w:val="00F9661C"/>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61C"/>
    <w:pPr>
      <w:spacing w:after="0" w:line="240" w:lineRule="auto"/>
    </w:pPr>
    <w:rPr>
      <w:rFonts w:ascii="Times New Roman" w:eastAsia="Times New Roman" w:hAnsi="Times New Roman" w:cs="Times New Roman"/>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F9661C"/>
    <w:pPr>
      <w:ind w:left="720"/>
      <w:contextualSpacing/>
    </w:pPr>
    <w:rPr>
      <w:lang w:val="en-US" w:eastAsia="en-US"/>
    </w:rPr>
  </w:style>
  <w:style w:type="paragraph" w:styleId="Subsol">
    <w:name w:val="footer"/>
    <w:basedOn w:val="Normal"/>
    <w:link w:val="SubsolCaracter"/>
    <w:rsid w:val="00F9661C"/>
    <w:pPr>
      <w:tabs>
        <w:tab w:val="center" w:pos="4536"/>
        <w:tab w:val="right" w:pos="9072"/>
      </w:tabs>
    </w:pPr>
  </w:style>
  <w:style w:type="character" w:customStyle="1" w:styleId="SubsolCaracter">
    <w:name w:val="Subsol Caracter"/>
    <w:basedOn w:val="Fontdeparagrafimplicit"/>
    <w:link w:val="Subsol"/>
    <w:rsid w:val="00F9661C"/>
    <w:rPr>
      <w:rFonts w:ascii="Times New Roman" w:eastAsia="Times New Roman" w:hAnsi="Times New Roman" w:cs="Times New Roman"/>
      <w:sz w:val="24"/>
      <w:szCs w:val="24"/>
      <w:lang w:eastAsia="ro-RO"/>
    </w:rPr>
  </w:style>
  <w:style w:type="character" w:styleId="Numrdepagin">
    <w:name w:val="page number"/>
    <w:basedOn w:val="Fontdeparagrafimplicit"/>
    <w:rsid w:val="00F9661C"/>
  </w:style>
  <w:style w:type="character" w:styleId="Robust">
    <w:name w:val="Strong"/>
    <w:basedOn w:val="Fontdeparagrafimplicit"/>
    <w:uiPriority w:val="22"/>
    <w:qFormat/>
    <w:rsid w:val="00F9661C"/>
    <w:rPr>
      <w:b/>
      <w:bCs/>
    </w:rPr>
  </w:style>
  <w:style w:type="paragraph" w:styleId="TextnBalon">
    <w:name w:val="Balloon Text"/>
    <w:basedOn w:val="Normal"/>
    <w:link w:val="TextnBalonCaracter"/>
    <w:uiPriority w:val="99"/>
    <w:semiHidden/>
    <w:unhideWhenUsed/>
    <w:rsid w:val="00F9661C"/>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F9661C"/>
    <w:rPr>
      <w:rFonts w:ascii="Tahoma" w:eastAsia="Times New Roman" w:hAnsi="Tahoma" w:cs="Tahoma"/>
      <w:sz w:val="16"/>
      <w:szCs w:val="16"/>
      <w:lang w:eastAsia="ro-RO"/>
    </w:rPr>
  </w:style>
  <w:style w:type="character" w:styleId="Hyperlink">
    <w:name w:val="Hyperlink"/>
    <w:basedOn w:val="Fontdeparagrafimplicit"/>
    <w:uiPriority w:val="99"/>
    <w:semiHidden/>
    <w:unhideWhenUsed/>
    <w:rsid w:val="00721AF9"/>
    <w:rPr>
      <w:color w:val="0000FF"/>
      <w:u w:val="single"/>
    </w:rPr>
  </w:style>
  <w:style w:type="paragraph" w:styleId="Frspaiere">
    <w:name w:val="No Spacing"/>
    <w:uiPriority w:val="1"/>
    <w:qFormat/>
    <w:rsid w:val="00A46BEF"/>
    <w:pPr>
      <w:spacing w:after="0" w:line="240" w:lineRule="auto"/>
    </w:pPr>
    <w:rPr>
      <w:rFonts w:ascii="Times New Roman" w:eastAsia="Times New Roman" w:hAnsi="Times New Roman" w:cs="Times New Roman"/>
      <w:sz w:val="20"/>
      <w:szCs w:val="20"/>
      <w:lang w:val="en-US"/>
    </w:rPr>
  </w:style>
  <w:style w:type="paragraph" w:customStyle="1" w:styleId="ttitlu">
    <w:name w:val="ttitlu"/>
    <w:basedOn w:val="Normal"/>
    <w:rsid w:val="001422FB"/>
    <w:pPr>
      <w:spacing w:before="100" w:beforeAutospacing="1" w:after="100" w:afterAutospacing="1"/>
    </w:pPr>
    <w:rPr>
      <w:rFonts w:ascii="Verdana" w:hAnsi="Verdana"/>
      <w:b/>
      <w:bCs/>
      <w:color w:val="333399"/>
      <w:sz w:val="14"/>
      <w:szCs w:val="14"/>
    </w:rPr>
  </w:style>
  <w:style w:type="paragraph" w:styleId="NormalWeb">
    <w:name w:val="Normal (Web)"/>
    <w:basedOn w:val="Normal"/>
    <w:uiPriority w:val="99"/>
    <w:unhideWhenUsed/>
    <w:rsid w:val="000B1430"/>
    <w:pPr>
      <w:spacing w:after="335" w:line="301" w:lineRule="atLeast"/>
    </w:pPr>
    <w:rPr>
      <w:color w:val="888888"/>
    </w:rPr>
  </w:style>
  <w:style w:type="character" w:customStyle="1" w:styleId="ar1">
    <w:name w:val="ar1"/>
    <w:basedOn w:val="Fontdeparagrafimplicit"/>
    <w:rsid w:val="00885A6A"/>
    <w:rPr>
      <w:b/>
      <w:bCs/>
      <w:color w:val="0000AF"/>
      <w:sz w:val="22"/>
      <w:szCs w:val="22"/>
    </w:rPr>
  </w:style>
  <w:style w:type="character" w:customStyle="1" w:styleId="al1">
    <w:name w:val="al1"/>
    <w:basedOn w:val="Fontdeparagrafimplicit"/>
    <w:rsid w:val="00885A6A"/>
    <w:rPr>
      <w:b/>
      <w:bCs/>
      <w:color w:val="008F00"/>
    </w:rPr>
  </w:style>
  <w:style w:type="character" w:customStyle="1" w:styleId="tal1">
    <w:name w:val="tal1"/>
    <w:basedOn w:val="Fontdeparagrafimplicit"/>
    <w:rsid w:val="00885A6A"/>
  </w:style>
</w:styles>
</file>

<file path=word/webSettings.xml><?xml version="1.0" encoding="utf-8"?>
<w:webSettings xmlns:r="http://schemas.openxmlformats.org/officeDocument/2006/relationships" xmlns:w="http://schemas.openxmlformats.org/wordprocessingml/2006/main">
  <w:divs>
    <w:div w:id="184563361">
      <w:bodyDiv w:val="1"/>
      <w:marLeft w:val="0"/>
      <w:marRight w:val="0"/>
      <w:marTop w:val="0"/>
      <w:marBottom w:val="0"/>
      <w:divBdr>
        <w:top w:val="none" w:sz="0" w:space="0" w:color="auto"/>
        <w:left w:val="none" w:sz="0" w:space="0" w:color="auto"/>
        <w:bottom w:val="none" w:sz="0" w:space="0" w:color="auto"/>
        <w:right w:val="none" w:sz="0" w:space="0" w:color="auto"/>
      </w:divBdr>
      <w:divsChild>
        <w:div w:id="827138544">
          <w:marLeft w:val="0"/>
          <w:marRight w:val="0"/>
          <w:marTop w:val="0"/>
          <w:marBottom w:val="0"/>
          <w:divBdr>
            <w:top w:val="none" w:sz="0" w:space="0" w:color="auto"/>
            <w:left w:val="none" w:sz="0" w:space="0" w:color="auto"/>
            <w:bottom w:val="none" w:sz="0" w:space="0" w:color="auto"/>
            <w:right w:val="none" w:sz="0" w:space="0" w:color="auto"/>
          </w:divBdr>
          <w:divsChild>
            <w:div w:id="67576802">
              <w:marLeft w:val="0"/>
              <w:marRight w:val="0"/>
              <w:marTop w:val="0"/>
              <w:marBottom w:val="0"/>
              <w:divBdr>
                <w:top w:val="none" w:sz="0" w:space="0" w:color="auto"/>
                <w:left w:val="none" w:sz="0" w:space="0" w:color="auto"/>
                <w:bottom w:val="none" w:sz="0" w:space="0" w:color="auto"/>
                <w:right w:val="none" w:sz="0" w:space="0" w:color="auto"/>
              </w:divBdr>
              <w:divsChild>
                <w:div w:id="367990052">
                  <w:marLeft w:val="0"/>
                  <w:marRight w:val="0"/>
                  <w:marTop w:val="0"/>
                  <w:marBottom w:val="0"/>
                  <w:divBdr>
                    <w:top w:val="none" w:sz="0" w:space="0" w:color="auto"/>
                    <w:left w:val="none" w:sz="0" w:space="0" w:color="auto"/>
                    <w:bottom w:val="none" w:sz="0" w:space="0" w:color="auto"/>
                    <w:right w:val="none" w:sz="0" w:space="0" w:color="auto"/>
                  </w:divBdr>
                  <w:divsChild>
                    <w:div w:id="1090001469">
                      <w:marLeft w:val="0"/>
                      <w:marRight w:val="0"/>
                      <w:marTop w:val="0"/>
                      <w:marBottom w:val="0"/>
                      <w:divBdr>
                        <w:top w:val="none" w:sz="0" w:space="0" w:color="auto"/>
                        <w:left w:val="none" w:sz="0" w:space="0" w:color="auto"/>
                        <w:bottom w:val="none" w:sz="0" w:space="0" w:color="auto"/>
                        <w:right w:val="none" w:sz="0" w:space="0" w:color="auto"/>
                      </w:divBdr>
                      <w:divsChild>
                        <w:div w:id="186217739">
                          <w:marLeft w:val="0"/>
                          <w:marRight w:val="0"/>
                          <w:marTop w:val="0"/>
                          <w:marBottom w:val="0"/>
                          <w:divBdr>
                            <w:top w:val="none" w:sz="0" w:space="0" w:color="auto"/>
                            <w:left w:val="none" w:sz="0" w:space="0" w:color="auto"/>
                            <w:bottom w:val="none" w:sz="0" w:space="0" w:color="auto"/>
                            <w:right w:val="none" w:sz="0" w:space="0" w:color="auto"/>
                          </w:divBdr>
                          <w:divsChild>
                            <w:div w:id="1715882176">
                              <w:marLeft w:val="0"/>
                              <w:marRight w:val="0"/>
                              <w:marTop w:val="1088"/>
                              <w:marBottom w:val="0"/>
                              <w:divBdr>
                                <w:top w:val="none" w:sz="0" w:space="0" w:color="auto"/>
                                <w:left w:val="none" w:sz="0" w:space="0" w:color="auto"/>
                                <w:bottom w:val="none" w:sz="0" w:space="0" w:color="auto"/>
                                <w:right w:val="none" w:sz="0" w:space="0" w:color="auto"/>
                              </w:divBdr>
                              <w:divsChild>
                                <w:div w:id="1801804015">
                                  <w:marLeft w:val="0"/>
                                  <w:marRight w:val="0"/>
                                  <w:marTop w:val="0"/>
                                  <w:marBottom w:val="0"/>
                                  <w:divBdr>
                                    <w:top w:val="none" w:sz="0" w:space="0" w:color="auto"/>
                                    <w:left w:val="none" w:sz="0" w:space="0" w:color="auto"/>
                                    <w:bottom w:val="none" w:sz="0" w:space="0" w:color="auto"/>
                                    <w:right w:val="none" w:sz="0" w:space="0" w:color="auto"/>
                                  </w:divBdr>
                                  <w:divsChild>
                                    <w:div w:id="894703517">
                                      <w:marLeft w:val="0"/>
                                      <w:marRight w:val="0"/>
                                      <w:marTop w:val="0"/>
                                      <w:marBottom w:val="0"/>
                                      <w:divBdr>
                                        <w:top w:val="none" w:sz="0" w:space="0" w:color="auto"/>
                                        <w:left w:val="none" w:sz="0" w:space="0" w:color="auto"/>
                                        <w:bottom w:val="none" w:sz="0" w:space="0" w:color="auto"/>
                                        <w:right w:val="none" w:sz="0" w:space="0" w:color="auto"/>
                                      </w:divBdr>
                                      <w:divsChild>
                                        <w:div w:id="500780893">
                                          <w:marLeft w:val="0"/>
                                          <w:marRight w:val="0"/>
                                          <w:marTop w:val="0"/>
                                          <w:marBottom w:val="0"/>
                                          <w:divBdr>
                                            <w:top w:val="none" w:sz="0" w:space="0" w:color="auto"/>
                                            <w:left w:val="none" w:sz="0" w:space="0" w:color="auto"/>
                                            <w:bottom w:val="none" w:sz="0" w:space="0" w:color="auto"/>
                                            <w:right w:val="none" w:sz="0" w:space="0" w:color="auto"/>
                                          </w:divBdr>
                                          <w:divsChild>
                                            <w:div w:id="686752782">
                                              <w:marLeft w:val="0"/>
                                              <w:marRight w:val="0"/>
                                              <w:marTop w:val="0"/>
                                              <w:marBottom w:val="0"/>
                                              <w:divBdr>
                                                <w:top w:val="none" w:sz="0" w:space="0" w:color="auto"/>
                                                <w:left w:val="none" w:sz="0" w:space="0" w:color="auto"/>
                                                <w:bottom w:val="none" w:sz="0" w:space="0" w:color="auto"/>
                                                <w:right w:val="none" w:sz="0" w:space="0" w:color="auto"/>
                                              </w:divBdr>
                                              <w:divsChild>
                                                <w:div w:id="69549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0528823">
      <w:bodyDiv w:val="1"/>
      <w:marLeft w:val="0"/>
      <w:marRight w:val="0"/>
      <w:marTop w:val="0"/>
      <w:marBottom w:val="0"/>
      <w:divBdr>
        <w:top w:val="none" w:sz="0" w:space="0" w:color="auto"/>
        <w:left w:val="none" w:sz="0" w:space="0" w:color="auto"/>
        <w:bottom w:val="none" w:sz="0" w:space="0" w:color="auto"/>
        <w:right w:val="none" w:sz="0" w:space="0" w:color="auto"/>
      </w:divBdr>
      <w:divsChild>
        <w:div w:id="2053842391">
          <w:marLeft w:val="0"/>
          <w:marRight w:val="0"/>
          <w:marTop w:val="0"/>
          <w:marBottom w:val="0"/>
          <w:divBdr>
            <w:top w:val="none" w:sz="0" w:space="0" w:color="auto"/>
            <w:left w:val="none" w:sz="0" w:space="0" w:color="auto"/>
            <w:bottom w:val="none" w:sz="0" w:space="0" w:color="auto"/>
            <w:right w:val="none" w:sz="0" w:space="0" w:color="auto"/>
          </w:divBdr>
          <w:divsChild>
            <w:div w:id="2146770632">
              <w:marLeft w:val="0"/>
              <w:marRight w:val="0"/>
              <w:marTop w:val="0"/>
              <w:marBottom w:val="0"/>
              <w:divBdr>
                <w:top w:val="none" w:sz="0" w:space="0" w:color="auto"/>
                <w:left w:val="none" w:sz="0" w:space="0" w:color="auto"/>
                <w:bottom w:val="none" w:sz="0" w:space="0" w:color="auto"/>
                <w:right w:val="none" w:sz="0" w:space="0" w:color="auto"/>
              </w:divBdr>
              <w:divsChild>
                <w:div w:id="403339899">
                  <w:marLeft w:val="0"/>
                  <w:marRight w:val="0"/>
                  <w:marTop w:val="0"/>
                  <w:marBottom w:val="0"/>
                  <w:divBdr>
                    <w:top w:val="none" w:sz="0" w:space="0" w:color="auto"/>
                    <w:left w:val="none" w:sz="0" w:space="0" w:color="auto"/>
                    <w:bottom w:val="none" w:sz="0" w:space="0" w:color="auto"/>
                    <w:right w:val="none" w:sz="0" w:space="0" w:color="auto"/>
                  </w:divBdr>
                  <w:divsChild>
                    <w:div w:id="1515847817">
                      <w:marLeft w:val="0"/>
                      <w:marRight w:val="0"/>
                      <w:marTop w:val="0"/>
                      <w:marBottom w:val="0"/>
                      <w:divBdr>
                        <w:top w:val="none" w:sz="0" w:space="0" w:color="auto"/>
                        <w:left w:val="none" w:sz="0" w:space="0" w:color="auto"/>
                        <w:bottom w:val="none" w:sz="0" w:space="0" w:color="auto"/>
                        <w:right w:val="none" w:sz="0" w:space="0" w:color="auto"/>
                      </w:divBdr>
                      <w:divsChild>
                        <w:div w:id="1475829198">
                          <w:marLeft w:val="0"/>
                          <w:marRight w:val="0"/>
                          <w:marTop w:val="0"/>
                          <w:marBottom w:val="0"/>
                          <w:divBdr>
                            <w:top w:val="none" w:sz="0" w:space="0" w:color="auto"/>
                            <w:left w:val="none" w:sz="0" w:space="0" w:color="auto"/>
                            <w:bottom w:val="none" w:sz="0" w:space="0" w:color="auto"/>
                            <w:right w:val="none" w:sz="0" w:space="0" w:color="auto"/>
                          </w:divBdr>
                          <w:divsChild>
                            <w:div w:id="1386180364">
                              <w:marLeft w:val="0"/>
                              <w:marRight w:val="0"/>
                              <w:marTop w:val="0"/>
                              <w:marBottom w:val="0"/>
                              <w:divBdr>
                                <w:top w:val="none" w:sz="0" w:space="0" w:color="auto"/>
                                <w:left w:val="none" w:sz="0" w:space="0" w:color="auto"/>
                                <w:bottom w:val="none" w:sz="0" w:space="0" w:color="auto"/>
                                <w:right w:val="none" w:sz="0" w:space="0" w:color="auto"/>
                              </w:divBdr>
                              <w:divsChild>
                                <w:div w:id="1807311307">
                                  <w:marLeft w:val="0"/>
                                  <w:marRight w:val="0"/>
                                  <w:marTop w:val="0"/>
                                  <w:marBottom w:val="0"/>
                                  <w:divBdr>
                                    <w:top w:val="none" w:sz="0" w:space="0" w:color="auto"/>
                                    <w:left w:val="none" w:sz="0" w:space="0" w:color="auto"/>
                                    <w:bottom w:val="none" w:sz="0" w:space="0" w:color="auto"/>
                                    <w:right w:val="none" w:sz="0" w:space="0" w:color="auto"/>
                                  </w:divBdr>
                                  <w:divsChild>
                                    <w:div w:id="1141582203">
                                      <w:marLeft w:val="0"/>
                                      <w:marRight w:val="0"/>
                                      <w:marTop w:val="0"/>
                                      <w:marBottom w:val="0"/>
                                      <w:divBdr>
                                        <w:top w:val="none" w:sz="0" w:space="0" w:color="auto"/>
                                        <w:left w:val="none" w:sz="0" w:space="0" w:color="auto"/>
                                        <w:bottom w:val="none" w:sz="0" w:space="0" w:color="auto"/>
                                        <w:right w:val="none" w:sz="0" w:space="0" w:color="auto"/>
                                      </w:divBdr>
                                      <w:divsChild>
                                        <w:div w:id="618336002">
                                          <w:marLeft w:val="0"/>
                                          <w:marRight w:val="0"/>
                                          <w:marTop w:val="0"/>
                                          <w:marBottom w:val="0"/>
                                          <w:divBdr>
                                            <w:top w:val="none" w:sz="0" w:space="0" w:color="auto"/>
                                            <w:left w:val="none" w:sz="0" w:space="0" w:color="auto"/>
                                            <w:bottom w:val="none" w:sz="0" w:space="0" w:color="auto"/>
                                            <w:right w:val="none" w:sz="0" w:space="0" w:color="auto"/>
                                          </w:divBdr>
                                          <w:divsChild>
                                            <w:div w:id="356930917">
                                              <w:marLeft w:val="0"/>
                                              <w:marRight w:val="0"/>
                                              <w:marTop w:val="0"/>
                                              <w:marBottom w:val="0"/>
                                              <w:divBdr>
                                                <w:top w:val="none" w:sz="0" w:space="0" w:color="auto"/>
                                                <w:left w:val="none" w:sz="0" w:space="0" w:color="auto"/>
                                                <w:bottom w:val="none" w:sz="0" w:space="0" w:color="auto"/>
                                                <w:right w:val="none" w:sz="0" w:space="0" w:color="auto"/>
                                              </w:divBdr>
                                              <w:divsChild>
                                                <w:div w:id="859316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927999">
                                                      <w:marLeft w:val="0"/>
                                                      <w:marRight w:val="0"/>
                                                      <w:marTop w:val="0"/>
                                                      <w:marBottom w:val="0"/>
                                                      <w:divBdr>
                                                        <w:top w:val="none" w:sz="0" w:space="0" w:color="auto"/>
                                                        <w:left w:val="none" w:sz="0" w:space="0" w:color="auto"/>
                                                        <w:bottom w:val="none" w:sz="0" w:space="0" w:color="auto"/>
                                                        <w:right w:val="none" w:sz="0" w:space="0" w:color="auto"/>
                                                      </w:divBdr>
                                                      <w:divsChild>
                                                        <w:div w:id="806825949">
                                                          <w:marLeft w:val="0"/>
                                                          <w:marRight w:val="0"/>
                                                          <w:marTop w:val="0"/>
                                                          <w:marBottom w:val="0"/>
                                                          <w:divBdr>
                                                            <w:top w:val="none" w:sz="0" w:space="0" w:color="auto"/>
                                                            <w:left w:val="none" w:sz="0" w:space="0" w:color="auto"/>
                                                            <w:bottom w:val="none" w:sz="0" w:space="0" w:color="auto"/>
                                                            <w:right w:val="none" w:sz="0" w:space="0" w:color="auto"/>
                                                          </w:divBdr>
                                                          <w:divsChild>
                                                            <w:div w:id="60301235">
                                                              <w:marLeft w:val="0"/>
                                                              <w:marRight w:val="0"/>
                                                              <w:marTop w:val="0"/>
                                                              <w:marBottom w:val="0"/>
                                                              <w:divBdr>
                                                                <w:top w:val="none" w:sz="0" w:space="0" w:color="auto"/>
                                                                <w:left w:val="none" w:sz="0" w:space="0" w:color="auto"/>
                                                                <w:bottom w:val="none" w:sz="0" w:space="0" w:color="auto"/>
                                                                <w:right w:val="none" w:sz="0" w:space="0" w:color="auto"/>
                                                              </w:divBdr>
                                                              <w:divsChild>
                                                                <w:div w:id="811753939">
                                                                  <w:marLeft w:val="0"/>
                                                                  <w:marRight w:val="0"/>
                                                                  <w:marTop w:val="0"/>
                                                                  <w:marBottom w:val="0"/>
                                                                  <w:divBdr>
                                                                    <w:top w:val="none" w:sz="0" w:space="0" w:color="auto"/>
                                                                    <w:left w:val="none" w:sz="0" w:space="0" w:color="auto"/>
                                                                    <w:bottom w:val="none" w:sz="0" w:space="0" w:color="auto"/>
                                                                    <w:right w:val="none" w:sz="0" w:space="0" w:color="auto"/>
                                                                  </w:divBdr>
                                                                  <w:divsChild>
                                                                    <w:div w:id="499277371">
                                                                      <w:marLeft w:val="0"/>
                                                                      <w:marRight w:val="0"/>
                                                                      <w:marTop w:val="0"/>
                                                                      <w:marBottom w:val="0"/>
                                                                      <w:divBdr>
                                                                        <w:top w:val="none" w:sz="0" w:space="0" w:color="auto"/>
                                                                        <w:left w:val="none" w:sz="0" w:space="0" w:color="auto"/>
                                                                        <w:bottom w:val="none" w:sz="0" w:space="0" w:color="auto"/>
                                                                        <w:right w:val="none" w:sz="0" w:space="0" w:color="auto"/>
                                                                      </w:divBdr>
                                                                      <w:divsChild>
                                                                        <w:div w:id="875387851">
                                                                          <w:marLeft w:val="0"/>
                                                                          <w:marRight w:val="0"/>
                                                                          <w:marTop w:val="0"/>
                                                                          <w:marBottom w:val="0"/>
                                                                          <w:divBdr>
                                                                            <w:top w:val="none" w:sz="0" w:space="0" w:color="auto"/>
                                                                            <w:left w:val="none" w:sz="0" w:space="0" w:color="auto"/>
                                                                            <w:bottom w:val="none" w:sz="0" w:space="0" w:color="auto"/>
                                                                            <w:right w:val="none" w:sz="0" w:space="0" w:color="auto"/>
                                                                          </w:divBdr>
                                                                          <w:divsChild>
                                                                            <w:div w:id="399059749">
                                                                              <w:marLeft w:val="0"/>
                                                                              <w:marRight w:val="0"/>
                                                                              <w:marTop w:val="0"/>
                                                                              <w:marBottom w:val="0"/>
                                                                              <w:divBdr>
                                                                                <w:top w:val="none" w:sz="0" w:space="0" w:color="auto"/>
                                                                                <w:left w:val="none" w:sz="0" w:space="0" w:color="auto"/>
                                                                                <w:bottom w:val="none" w:sz="0" w:space="0" w:color="auto"/>
                                                                                <w:right w:val="none" w:sz="0" w:space="0" w:color="auto"/>
                                                                              </w:divBdr>
                                                                              <w:divsChild>
                                                                                <w:div w:id="1086421415">
                                                                                  <w:marLeft w:val="0"/>
                                                                                  <w:marRight w:val="0"/>
                                                                                  <w:marTop w:val="0"/>
                                                                                  <w:marBottom w:val="0"/>
                                                                                  <w:divBdr>
                                                                                    <w:top w:val="none" w:sz="0" w:space="0" w:color="auto"/>
                                                                                    <w:left w:val="none" w:sz="0" w:space="0" w:color="auto"/>
                                                                                    <w:bottom w:val="none" w:sz="0" w:space="0" w:color="auto"/>
                                                                                    <w:right w:val="none" w:sz="0" w:space="0" w:color="auto"/>
                                                                                  </w:divBdr>
                                                                                  <w:divsChild>
                                                                                    <w:div w:id="188644287">
                                                                                      <w:marLeft w:val="0"/>
                                                                                      <w:marRight w:val="0"/>
                                                                                      <w:marTop w:val="0"/>
                                                                                      <w:marBottom w:val="0"/>
                                                                                      <w:divBdr>
                                                                                        <w:top w:val="none" w:sz="0" w:space="0" w:color="auto"/>
                                                                                        <w:left w:val="none" w:sz="0" w:space="0" w:color="auto"/>
                                                                                        <w:bottom w:val="none" w:sz="0" w:space="0" w:color="auto"/>
                                                                                        <w:right w:val="none" w:sz="0" w:space="0" w:color="auto"/>
                                                                                      </w:divBdr>
                                                                                    </w:div>
                                                                                    <w:div w:id="41827294">
                                                                                      <w:marLeft w:val="0"/>
                                                                                      <w:marRight w:val="0"/>
                                                                                      <w:marTop w:val="0"/>
                                                                                      <w:marBottom w:val="0"/>
                                                                                      <w:divBdr>
                                                                                        <w:top w:val="none" w:sz="0" w:space="0" w:color="auto"/>
                                                                                        <w:left w:val="none" w:sz="0" w:space="0" w:color="auto"/>
                                                                                        <w:bottom w:val="none" w:sz="0" w:space="0" w:color="auto"/>
                                                                                        <w:right w:val="none" w:sz="0" w:space="0" w:color="auto"/>
                                                                                      </w:divBdr>
                                                                                    </w:div>
                                                                                    <w:div w:id="1144659900">
                                                                                      <w:marLeft w:val="0"/>
                                                                                      <w:marRight w:val="0"/>
                                                                                      <w:marTop w:val="0"/>
                                                                                      <w:marBottom w:val="0"/>
                                                                                      <w:divBdr>
                                                                                        <w:top w:val="none" w:sz="0" w:space="0" w:color="auto"/>
                                                                                        <w:left w:val="none" w:sz="0" w:space="0" w:color="auto"/>
                                                                                        <w:bottom w:val="none" w:sz="0" w:space="0" w:color="auto"/>
                                                                                        <w:right w:val="none" w:sz="0" w:space="0" w:color="auto"/>
                                                                                      </w:divBdr>
                                                                                    </w:div>
                                                                                    <w:div w:id="186983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8339837">
      <w:bodyDiv w:val="1"/>
      <w:marLeft w:val="0"/>
      <w:marRight w:val="0"/>
      <w:marTop w:val="0"/>
      <w:marBottom w:val="0"/>
      <w:divBdr>
        <w:top w:val="none" w:sz="0" w:space="0" w:color="auto"/>
        <w:left w:val="none" w:sz="0" w:space="0" w:color="auto"/>
        <w:bottom w:val="none" w:sz="0" w:space="0" w:color="auto"/>
        <w:right w:val="none" w:sz="0" w:space="0" w:color="auto"/>
      </w:divBdr>
      <w:divsChild>
        <w:div w:id="1198274272">
          <w:marLeft w:val="0"/>
          <w:marRight w:val="0"/>
          <w:marTop w:val="0"/>
          <w:marBottom w:val="0"/>
          <w:divBdr>
            <w:top w:val="none" w:sz="0" w:space="0" w:color="auto"/>
            <w:left w:val="none" w:sz="0" w:space="0" w:color="auto"/>
            <w:bottom w:val="none" w:sz="0" w:space="0" w:color="auto"/>
            <w:right w:val="none" w:sz="0" w:space="0" w:color="auto"/>
          </w:divBdr>
          <w:divsChild>
            <w:div w:id="1794133623">
              <w:marLeft w:val="0"/>
              <w:marRight w:val="0"/>
              <w:marTop w:val="0"/>
              <w:marBottom w:val="0"/>
              <w:divBdr>
                <w:top w:val="none" w:sz="0" w:space="0" w:color="auto"/>
                <w:left w:val="none" w:sz="0" w:space="0" w:color="auto"/>
                <w:bottom w:val="none" w:sz="0" w:space="0" w:color="auto"/>
                <w:right w:val="none" w:sz="0" w:space="0" w:color="auto"/>
              </w:divBdr>
              <w:divsChild>
                <w:div w:id="1432973252">
                  <w:marLeft w:val="0"/>
                  <w:marRight w:val="0"/>
                  <w:marTop w:val="0"/>
                  <w:marBottom w:val="0"/>
                  <w:divBdr>
                    <w:top w:val="none" w:sz="0" w:space="0" w:color="auto"/>
                    <w:left w:val="none" w:sz="0" w:space="0" w:color="auto"/>
                    <w:bottom w:val="none" w:sz="0" w:space="0" w:color="auto"/>
                    <w:right w:val="none" w:sz="0" w:space="0" w:color="auto"/>
                  </w:divBdr>
                  <w:divsChild>
                    <w:div w:id="1456370571">
                      <w:marLeft w:val="0"/>
                      <w:marRight w:val="0"/>
                      <w:marTop w:val="0"/>
                      <w:marBottom w:val="0"/>
                      <w:divBdr>
                        <w:top w:val="none" w:sz="0" w:space="0" w:color="auto"/>
                        <w:left w:val="none" w:sz="0" w:space="0" w:color="auto"/>
                        <w:bottom w:val="none" w:sz="0" w:space="0" w:color="auto"/>
                        <w:right w:val="none" w:sz="0" w:space="0" w:color="auto"/>
                      </w:divBdr>
                      <w:divsChild>
                        <w:div w:id="1349136546">
                          <w:marLeft w:val="0"/>
                          <w:marRight w:val="0"/>
                          <w:marTop w:val="0"/>
                          <w:marBottom w:val="0"/>
                          <w:divBdr>
                            <w:top w:val="none" w:sz="0" w:space="0" w:color="auto"/>
                            <w:left w:val="none" w:sz="0" w:space="0" w:color="auto"/>
                            <w:bottom w:val="none" w:sz="0" w:space="0" w:color="auto"/>
                            <w:right w:val="none" w:sz="0" w:space="0" w:color="auto"/>
                          </w:divBdr>
                          <w:divsChild>
                            <w:div w:id="1198010383">
                              <w:marLeft w:val="0"/>
                              <w:marRight w:val="0"/>
                              <w:marTop w:val="1088"/>
                              <w:marBottom w:val="0"/>
                              <w:divBdr>
                                <w:top w:val="none" w:sz="0" w:space="0" w:color="auto"/>
                                <w:left w:val="none" w:sz="0" w:space="0" w:color="auto"/>
                                <w:bottom w:val="none" w:sz="0" w:space="0" w:color="auto"/>
                                <w:right w:val="none" w:sz="0" w:space="0" w:color="auto"/>
                              </w:divBdr>
                              <w:divsChild>
                                <w:div w:id="1662081139">
                                  <w:marLeft w:val="0"/>
                                  <w:marRight w:val="0"/>
                                  <w:marTop w:val="0"/>
                                  <w:marBottom w:val="0"/>
                                  <w:divBdr>
                                    <w:top w:val="none" w:sz="0" w:space="0" w:color="auto"/>
                                    <w:left w:val="none" w:sz="0" w:space="0" w:color="auto"/>
                                    <w:bottom w:val="none" w:sz="0" w:space="0" w:color="auto"/>
                                    <w:right w:val="none" w:sz="0" w:space="0" w:color="auto"/>
                                  </w:divBdr>
                                  <w:divsChild>
                                    <w:div w:id="1746099889">
                                      <w:marLeft w:val="0"/>
                                      <w:marRight w:val="0"/>
                                      <w:marTop w:val="0"/>
                                      <w:marBottom w:val="0"/>
                                      <w:divBdr>
                                        <w:top w:val="none" w:sz="0" w:space="0" w:color="auto"/>
                                        <w:left w:val="none" w:sz="0" w:space="0" w:color="auto"/>
                                        <w:bottom w:val="none" w:sz="0" w:space="0" w:color="auto"/>
                                        <w:right w:val="none" w:sz="0" w:space="0" w:color="auto"/>
                                      </w:divBdr>
                                      <w:divsChild>
                                        <w:div w:id="2118713370">
                                          <w:marLeft w:val="0"/>
                                          <w:marRight w:val="0"/>
                                          <w:marTop w:val="0"/>
                                          <w:marBottom w:val="0"/>
                                          <w:divBdr>
                                            <w:top w:val="none" w:sz="0" w:space="0" w:color="auto"/>
                                            <w:left w:val="none" w:sz="0" w:space="0" w:color="auto"/>
                                            <w:bottom w:val="none" w:sz="0" w:space="0" w:color="auto"/>
                                            <w:right w:val="none" w:sz="0" w:space="0" w:color="auto"/>
                                          </w:divBdr>
                                          <w:divsChild>
                                            <w:div w:id="1244680418">
                                              <w:marLeft w:val="0"/>
                                              <w:marRight w:val="0"/>
                                              <w:marTop w:val="0"/>
                                              <w:marBottom w:val="0"/>
                                              <w:divBdr>
                                                <w:top w:val="none" w:sz="0" w:space="0" w:color="auto"/>
                                                <w:left w:val="none" w:sz="0" w:space="0" w:color="auto"/>
                                                <w:bottom w:val="none" w:sz="0" w:space="0" w:color="auto"/>
                                                <w:right w:val="none" w:sz="0" w:space="0" w:color="auto"/>
                                              </w:divBdr>
                                              <w:divsChild>
                                                <w:div w:id="203321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4470346">
      <w:bodyDiv w:val="1"/>
      <w:marLeft w:val="0"/>
      <w:marRight w:val="0"/>
      <w:marTop w:val="0"/>
      <w:marBottom w:val="0"/>
      <w:divBdr>
        <w:top w:val="none" w:sz="0" w:space="0" w:color="auto"/>
        <w:left w:val="none" w:sz="0" w:space="0" w:color="auto"/>
        <w:bottom w:val="none" w:sz="0" w:space="0" w:color="auto"/>
        <w:right w:val="none" w:sz="0" w:space="0" w:color="auto"/>
      </w:divBdr>
      <w:divsChild>
        <w:div w:id="1515345534">
          <w:marLeft w:val="0"/>
          <w:marRight w:val="0"/>
          <w:marTop w:val="0"/>
          <w:marBottom w:val="0"/>
          <w:divBdr>
            <w:top w:val="none" w:sz="0" w:space="0" w:color="auto"/>
            <w:left w:val="none" w:sz="0" w:space="0" w:color="auto"/>
            <w:bottom w:val="none" w:sz="0" w:space="0" w:color="auto"/>
            <w:right w:val="none" w:sz="0" w:space="0" w:color="auto"/>
          </w:divBdr>
          <w:divsChild>
            <w:div w:id="1594557065">
              <w:marLeft w:val="0"/>
              <w:marRight w:val="0"/>
              <w:marTop w:val="0"/>
              <w:marBottom w:val="0"/>
              <w:divBdr>
                <w:top w:val="none" w:sz="0" w:space="0" w:color="auto"/>
                <w:left w:val="none" w:sz="0" w:space="0" w:color="auto"/>
                <w:bottom w:val="none" w:sz="0" w:space="0" w:color="auto"/>
                <w:right w:val="none" w:sz="0" w:space="0" w:color="auto"/>
              </w:divBdr>
              <w:divsChild>
                <w:div w:id="747307100">
                  <w:marLeft w:val="0"/>
                  <w:marRight w:val="0"/>
                  <w:marTop w:val="0"/>
                  <w:marBottom w:val="0"/>
                  <w:divBdr>
                    <w:top w:val="none" w:sz="0" w:space="0" w:color="auto"/>
                    <w:left w:val="none" w:sz="0" w:space="0" w:color="auto"/>
                    <w:bottom w:val="none" w:sz="0" w:space="0" w:color="auto"/>
                    <w:right w:val="none" w:sz="0" w:space="0" w:color="auto"/>
                  </w:divBdr>
                  <w:divsChild>
                    <w:div w:id="786116789">
                      <w:marLeft w:val="0"/>
                      <w:marRight w:val="0"/>
                      <w:marTop w:val="0"/>
                      <w:marBottom w:val="0"/>
                      <w:divBdr>
                        <w:top w:val="none" w:sz="0" w:space="0" w:color="auto"/>
                        <w:left w:val="none" w:sz="0" w:space="0" w:color="auto"/>
                        <w:bottom w:val="none" w:sz="0" w:space="0" w:color="auto"/>
                        <w:right w:val="none" w:sz="0" w:space="0" w:color="auto"/>
                      </w:divBdr>
                      <w:divsChild>
                        <w:div w:id="898901666">
                          <w:marLeft w:val="0"/>
                          <w:marRight w:val="0"/>
                          <w:marTop w:val="0"/>
                          <w:marBottom w:val="0"/>
                          <w:divBdr>
                            <w:top w:val="none" w:sz="0" w:space="0" w:color="auto"/>
                            <w:left w:val="none" w:sz="0" w:space="0" w:color="auto"/>
                            <w:bottom w:val="none" w:sz="0" w:space="0" w:color="auto"/>
                            <w:right w:val="none" w:sz="0" w:space="0" w:color="auto"/>
                          </w:divBdr>
                          <w:divsChild>
                            <w:div w:id="1133252617">
                              <w:marLeft w:val="0"/>
                              <w:marRight w:val="0"/>
                              <w:marTop w:val="1088"/>
                              <w:marBottom w:val="0"/>
                              <w:divBdr>
                                <w:top w:val="none" w:sz="0" w:space="0" w:color="auto"/>
                                <w:left w:val="none" w:sz="0" w:space="0" w:color="auto"/>
                                <w:bottom w:val="none" w:sz="0" w:space="0" w:color="auto"/>
                                <w:right w:val="none" w:sz="0" w:space="0" w:color="auto"/>
                              </w:divBdr>
                              <w:divsChild>
                                <w:div w:id="1246840238">
                                  <w:marLeft w:val="0"/>
                                  <w:marRight w:val="0"/>
                                  <w:marTop w:val="0"/>
                                  <w:marBottom w:val="0"/>
                                  <w:divBdr>
                                    <w:top w:val="none" w:sz="0" w:space="0" w:color="auto"/>
                                    <w:left w:val="none" w:sz="0" w:space="0" w:color="auto"/>
                                    <w:bottom w:val="none" w:sz="0" w:space="0" w:color="auto"/>
                                    <w:right w:val="none" w:sz="0" w:space="0" w:color="auto"/>
                                  </w:divBdr>
                                  <w:divsChild>
                                    <w:div w:id="1825774626">
                                      <w:marLeft w:val="0"/>
                                      <w:marRight w:val="0"/>
                                      <w:marTop w:val="0"/>
                                      <w:marBottom w:val="0"/>
                                      <w:divBdr>
                                        <w:top w:val="none" w:sz="0" w:space="0" w:color="auto"/>
                                        <w:left w:val="none" w:sz="0" w:space="0" w:color="auto"/>
                                        <w:bottom w:val="none" w:sz="0" w:space="0" w:color="auto"/>
                                        <w:right w:val="none" w:sz="0" w:space="0" w:color="auto"/>
                                      </w:divBdr>
                                      <w:divsChild>
                                        <w:div w:id="1227761416">
                                          <w:marLeft w:val="0"/>
                                          <w:marRight w:val="0"/>
                                          <w:marTop w:val="0"/>
                                          <w:marBottom w:val="0"/>
                                          <w:divBdr>
                                            <w:top w:val="none" w:sz="0" w:space="0" w:color="auto"/>
                                            <w:left w:val="none" w:sz="0" w:space="0" w:color="auto"/>
                                            <w:bottom w:val="none" w:sz="0" w:space="0" w:color="auto"/>
                                            <w:right w:val="none" w:sz="0" w:space="0" w:color="auto"/>
                                          </w:divBdr>
                                          <w:divsChild>
                                            <w:div w:id="52436005">
                                              <w:marLeft w:val="0"/>
                                              <w:marRight w:val="0"/>
                                              <w:marTop w:val="0"/>
                                              <w:marBottom w:val="0"/>
                                              <w:divBdr>
                                                <w:top w:val="none" w:sz="0" w:space="0" w:color="auto"/>
                                                <w:left w:val="none" w:sz="0" w:space="0" w:color="auto"/>
                                                <w:bottom w:val="none" w:sz="0" w:space="0" w:color="auto"/>
                                                <w:right w:val="none" w:sz="0" w:space="0" w:color="auto"/>
                                              </w:divBdr>
                                              <w:divsChild>
                                                <w:div w:id="12501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3481750">
      <w:bodyDiv w:val="1"/>
      <w:marLeft w:val="0"/>
      <w:marRight w:val="0"/>
      <w:marTop w:val="0"/>
      <w:marBottom w:val="0"/>
      <w:divBdr>
        <w:top w:val="none" w:sz="0" w:space="0" w:color="auto"/>
        <w:left w:val="none" w:sz="0" w:space="0" w:color="auto"/>
        <w:bottom w:val="none" w:sz="0" w:space="0" w:color="auto"/>
        <w:right w:val="none" w:sz="0" w:space="0" w:color="auto"/>
      </w:divBdr>
      <w:divsChild>
        <w:div w:id="149105096">
          <w:marLeft w:val="0"/>
          <w:marRight w:val="0"/>
          <w:marTop w:val="0"/>
          <w:marBottom w:val="0"/>
          <w:divBdr>
            <w:top w:val="none" w:sz="0" w:space="0" w:color="auto"/>
            <w:left w:val="none" w:sz="0" w:space="0" w:color="auto"/>
            <w:bottom w:val="none" w:sz="0" w:space="0" w:color="auto"/>
            <w:right w:val="none" w:sz="0" w:space="0" w:color="auto"/>
          </w:divBdr>
          <w:divsChild>
            <w:div w:id="11833256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CFB687-82DA-43EA-B306-5E8BD48EC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1178</Words>
  <Characters>6836</Characters>
  <Application>Microsoft Office Word</Application>
  <DocSecurity>0</DocSecurity>
  <Lines>56</Lines>
  <Paragraphs>15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leggis2</dc:creator>
  <cp:lastModifiedBy>leggis2</cp:lastModifiedBy>
  <cp:revision>7</cp:revision>
  <cp:lastPrinted>2014-03-04T14:27:00Z</cp:lastPrinted>
  <dcterms:created xsi:type="dcterms:W3CDTF">2014-03-11T11:24:00Z</dcterms:created>
  <dcterms:modified xsi:type="dcterms:W3CDTF">2014-03-19T11:00:00Z</dcterms:modified>
</cp:coreProperties>
</file>